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9F7CF" w14:textId="6DE0DE4A" w:rsidR="00317496" w:rsidRPr="00D302E2" w:rsidRDefault="00317496" w:rsidP="00317496">
      <w:pPr>
        <w:spacing w:after="0" w:line="240" w:lineRule="auto"/>
        <w:jc w:val="center"/>
        <w:rPr>
          <w:rFonts w:ascii="Times New Roman" w:hAnsi="Times New Roman" w:cs="Times New Roman"/>
          <w:b/>
        </w:rPr>
      </w:pPr>
      <w:r w:rsidRPr="00D302E2">
        <w:rPr>
          <w:rFonts w:ascii="Times New Roman" w:hAnsi="Times New Roman" w:cs="Times New Roman"/>
          <w:b/>
        </w:rPr>
        <w:t>Developmenta</w:t>
      </w:r>
      <w:r w:rsidR="00E34C93">
        <w:rPr>
          <w:rFonts w:ascii="Times New Roman" w:hAnsi="Times New Roman" w:cs="Times New Roman"/>
          <w:b/>
        </w:rPr>
        <w:t>l Disabilities Waiver Amendment</w:t>
      </w:r>
      <w:bookmarkStart w:id="0" w:name="_GoBack"/>
      <w:bookmarkEnd w:id="0"/>
    </w:p>
    <w:p w14:paraId="3E8B98B7" w14:textId="4CE72EC4" w:rsidR="00F437E6" w:rsidRPr="00D302E2" w:rsidRDefault="00F437E6" w:rsidP="00383176">
      <w:pPr>
        <w:spacing w:after="0" w:line="240" w:lineRule="auto"/>
        <w:rPr>
          <w:rFonts w:ascii="Times New Roman" w:hAnsi="Times New Roman" w:cs="Times New Roman"/>
          <w:b/>
          <w:u w:val="single"/>
        </w:rPr>
      </w:pPr>
      <w:r w:rsidRPr="00D302E2">
        <w:rPr>
          <w:rFonts w:ascii="Times New Roman" w:hAnsi="Times New Roman" w:cs="Times New Roman"/>
          <w:b/>
          <w:u w:val="single"/>
        </w:rPr>
        <w:t>Amendment</w:t>
      </w:r>
    </w:p>
    <w:p w14:paraId="0C6E7183" w14:textId="77777777" w:rsidR="00F437E6" w:rsidRPr="00D302E2" w:rsidRDefault="00F437E6" w:rsidP="00383176">
      <w:pPr>
        <w:spacing w:after="0" w:line="240" w:lineRule="auto"/>
        <w:rPr>
          <w:rFonts w:ascii="Times New Roman" w:hAnsi="Times New Roman" w:cs="Times New Roman"/>
        </w:rPr>
      </w:pPr>
      <w:r w:rsidRPr="00D302E2">
        <w:rPr>
          <w:rFonts w:ascii="Times New Roman" w:hAnsi="Times New Roman" w:cs="Times New Roman"/>
        </w:rPr>
        <w:t>Effective Date: 4/1/2023</w:t>
      </w:r>
    </w:p>
    <w:p w14:paraId="04055794" w14:textId="36C24979" w:rsidR="00F437E6" w:rsidRPr="00D302E2" w:rsidRDefault="00F437E6" w:rsidP="00383176">
      <w:pPr>
        <w:spacing w:after="0" w:line="240" w:lineRule="auto"/>
        <w:rPr>
          <w:rFonts w:ascii="Times New Roman" w:hAnsi="Times New Roman" w:cs="Times New Roman"/>
        </w:rPr>
      </w:pPr>
    </w:p>
    <w:p w14:paraId="5BFD89F4" w14:textId="77777777" w:rsidR="00F437E6" w:rsidRPr="00D302E2" w:rsidRDefault="00F437E6" w:rsidP="00383176">
      <w:pPr>
        <w:spacing w:after="0" w:line="240" w:lineRule="auto"/>
        <w:rPr>
          <w:rFonts w:ascii="Times New Roman" w:hAnsi="Times New Roman" w:cs="Times New Roman"/>
          <w:b/>
        </w:rPr>
      </w:pPr>
      <w:r w:rsidRPr="00D302E2">
        <w:rPr>
          <w:rFonts w:ascii="Times New Roman" w:hAnsi="Times New Roman" w:cs="Times New Roman"/>
          <w:b/>
        </w:rPr>
        <w:t>Purpose:</w:t>
      </w:r>
    </w:p>
    <w:p w14:paraId="6293FA0B" w14:textId="680CA719" w:rsidR="00676130" w:rsidRPr="00D302E2" w:rsidRDefault="00F437E6" w:rsidP="00383176">
      <w:pPr>
        <w:spacing w:after="0" w:line="240" w:lineRule="auto"/>
        <w:rPr>
          <w:rFonts w:ascii="Times New Roman" w:hAnsi="Times New Roman" w:cs="Times New Roman"/>
        </w:rPr>
      </w:pPr>
      <w:r w:rsidRPr="00D302E2">
        <w:rPr>
          <w:rFonts w:ascii="Times New Roman" w:hAnsi="Times New Roman" w:cs="Times New Roman"/>
        </w:rPr>
        <w:t xml:space="preserve">The purpose of this waiver amendment is to add </w:t>
      </w:r>
      <w:r w:rsidR="000815DD" w:rsidRPr="00D302E2">
        <w:rPr>
          <w:rFonts w:ascii="Times New Roman" w:hAnsi="Times New Roman" w:cs="Times New Roman"/>
        </w:rPr>
        <w:t>Removable Prosthodontic</w:t>
      </w:r>
      <w:r w:rsidRPr="00D302E2">
        <w:rPr>
          <w:rFonts w:ascii="Times New Roman" w:hAnsi="Times New Roman" w:cs="Times New Roman"/>
        </w:rPr>
        <w:t xml:space="preserve"> Services </w:t>
      </w:r>
      <w:r w:rsidR="00E84007" w:rsidRPr="00D302E2">
        <w:rPr>
          <w:rFonts w:ascii="Times New Roman" w:hAnsi="Times New Roman" w:cs="Times New Roman"/>
        </w:rPr>
        <w:t>and ass</w:t>
      </w:r>
      <w:r w:rsidR="00E9409E" w:rsidRPr="00D302E2">
        <w:rPr>
          <w:rFonts w:ascii="Times New Roman" w:hAnsi="Times New Roman" w:cs="Times New Roman"/>
        </w:rPr>
        <w:t>ociated provider qualifications.</w:t>
      </w:r>
    </w:p>
    <w:p w14:paraId="01A3EFC9" w14:textId="77777777" w:rsidR="000815DD" w:rsidRPr="00D302E2" w:rsidRDefault="000815DD" w:rsidP="00383176">
      <w:pPr>
        <w:spacing w:after="0" w:line="240" w:lineRule="auto"/>
        <w:rPr>
          <w:rFonts w:ascii="Times New Roman" w:hAnsi="Times New Roman" w:cs="Times New Roman"/>
        </w:rPr>
      </w:pPr>
    </w:p>
    <w:p w14:paraId="28A23088" w14:textId="68E84712" w:rsidR="00F437E6" w:rsidRPr="00D302E2" w:rsidRDefault="000815DD" w:rsidP="00383176">
      <w:pPr>
        <w:spacing w:after="0" w:line="240" w:lineRule="auto"/>
        <w:rPr>
          <w:rFonts w:ascii="Times New Roman" w:hAnsi="Times New Roman" w:cs="Times New Roman"/>
        </w:rPr>
      </w:pPr>
      <w:r w:rsidRPr="00D302E2">
        <w:rPr>
          <w:rFonts w:ascii="Times New Roman" w:hAnsi="Times New Roman" w:cs="Times New Roman"/>
        </w:rPr>
        <w:t>Removable Prosthodontic</w:t>
      </w:r>
      <w:r w:rsidR="00E84007" w:rsidRPr="00D302E2">
        <w:rPr>
          <w:rFonts w:ascii="Times New Roman" w:hAnsi="Times New Roman" w:cs="Times New Roman"/>
        </w:rPr>
        <w:t xml:space="preserve"> </w:t>
      </w:r>
      <w:r w:rsidRPr="00D302E2">
        <w:rPr>
          <w:rFonts w:ascii="Times New Roman" w:hAnsi="Times New Roman" w:cs="Times New Roman"/>
        </w:rPr>
        <w:t>S</w:t>
      </w:r>
      <w:r w:rsidR="00E84007" w:rsidRPr="00D302E2">
        <w:rPr>
          <w:rFonts w:ascii="Times New Roman" w:hAnsi="Times New Roman" w:cs="Times New Roman"/>
        </w:rPr>
        <w:t>ervices under this waiver are</w:t>
      </w:r>
      <w:r w:rsidR="00676130" w:rsidRPr="00D302E2">
        <w:rPr>
          <w:rFonts w:ascii="Times New Roman" w:hAnsi="Times New Roman" w:cs="Times New Roman"/>
        </w:rPr>
        <w:t xml:space="preserve"> limited to the provision of dentur</w:t>
      </w:r>
      <w:r w:rsidR="00E91CDC" w:rsidRPr="00D302E2">
        <w:rPr>
          <w:rFonts w:ascii="Times New Roman" w:hAnsi="Times New Roman" w:cs="Times New Roman"/>
        </w:rPr>
        <w:t>es</w:t>
      </w:r>
      <w:r w:rsidR="00E9409E" w:rsidRPr="00D302E2">
        <w:rPr>
          <w:rFonts w:ascii="Times New Roman" w:hAnsi="Times New Roman" w:cs="Times New Roman"/>
        </w:rPr>
        <w:t>,</w:t>
      </w:r>
      <w:r w:rsidR="00E91CDC" w:rsidRPr="00D302E2">
        <w:rPr>
          <w:rFonts w:ascii="Times New Roman" w:hAnsi="Times New Roman" w:cs="Times New Roman"/>
        </w:rPr>
        <w:t xml:space="preserve"> </w:t>
      </w:r>
      <w:r w:rsidR="00E7490A" w:rsidRPr="00D302E2">
        <w:rPr>
          <w:rFonts w:ascii="Times New Roman" w:hAnsi="Times New Roman" w:cs="Times New Roman"/>
        </w:rPr>
        <w:t xml:space="preserve">routine post-delivery care </w:t>
      </w:r>
      <w:r w:rsidR="00E91CDC" w:rsidRPr="00D302E2">
        <w:rPr>
          <w:rFonts w:ascii="Times New Roman" w:hAnsi="Times New Roman" w:cs="Times New Roman"/>
        </w:rPr>
        <w:t xml:space="preserve">and </w:t>
      </w:r>
      <w:r w:rsidR="00E9409E" w:rsidRPr="00D302E2">
        <w:rPr>
          <w:rFonts w:ascii="Times New Roman" w:hAnsi="Times New Roman" w:cs="Times New Roman"/>
        </w:rPr>
        <w:t xml:space="preserve">other </w:t>
      </w:r>
      <w:r w:rsidR="00E91CDC" w:rsidRPr="00D302E2">
        <w:rPr>
          <w:rFonts w:ascii="Times New Roman" w:hAnsi="Times New Roman" w:cs="Times New Roman"/>
        </w:rPr>
        <w:t xml:space="preserve">associated procedures </w:t>
      </w:r>
      <w:r w:rsidR="00D86F32" w:rsidRPr="00D302E2">
        <w:rPr>
          <w:rFonts w:ascii="Times New Roman" w:hAnsi="Times New Roman" w:cs="Times New Roman"/>
        </w:rPr>
        <w:t xml:space="preserve">connected to the prosthodontic service </w:t>
      </w:r>
      <w:r w:rsidR="00F7006F" w:rsidRPr="00D302E2">
        <w:rPr>
          <w:rFonts w:ascii="Times New Roman" w:hAnsi="Times New Roman" w:cs="Times New Roman"/>
        </w:rPr>
        <w:t xml:space="preserve">that </w:t>
      </w:r>
      <w:r w:rsidR="00D86F32" w:rsidRPr="00D302E2">
        <w:rPr>
          <w:rFonts w:ascii="Times New Roman" w:hAnsi="Times New Roman" w:cs="Times New Roman"/>
        </w:rPr>
        <w:t>are not included in</w:t>
      </w:r>
      <w:r w:rsidR="00E9409E" w:rsidRPr="00D302E2">
        <w:rPr>
          <w:rFonts w:ascii="Times New Roman" w:hAnsi="Times New Roman" w:cs="Times New Roman"/>
        </w:rPr>
        <w:t xml:space="preserve"> the New Hampshire</w:t>
      </w:r>
      <w:r w:rsidR="00F7006F" w:rsidRPr="00D302E2">
        <w:rPr>
          <w:rFonts w:ascii="Times New Roman" w:hAnsi="Times New Roman" w:cs="Times New Roman"/>
        </w:rPr>
        <w:t xml:space="preserve"> Medicaid State Plan </w:t>
      </w:r>
      <w:r w:rsidR="007D37CC" w:rsidRPr="00D302E2">
        <w:rPr>
          <w:rFonts w:ascii="Times New Roman" w:hAnsi="Times New Roman" w:cs="Times New Roman"/>
          <w:i/>
        </w:rPr>
        <w:t>Adult</w:t>
      </w:r>
      <w:r w:rsidR="007D37CC" w:rsidRPr="00D302E2">
        <w:rPr>
          <w:rFonts w:ascii="Times New Roman" w:hAnsi="Times New Roman" w:cs="Times New Roman"/>
        </w:rPr>
        <w:t xml:space="preserve"> </w:t>
      </w:r>
      <w:r w:rsidR="00E7490A" w:rsidRPr="00D302E2">
        <w:rPr>
          <w:rFonts w:ascii="Times New Roman" w:hAnsi="Times New Roman" w:cs="Times New Roman"/>
          <w:i/>
        </w:rPr>
        <w:t>Dental Services</w:t>
      </w:r>
      <w:r w:rsidR="00F7006F" w:rsidRPr="00D302E2">
        <w:rPr>
          <w:rFonts w:ascii="Times New Roman" w:hAnsi="Times New Roman" w:cs="Times New Roman"/>
        </w:rPr>
        <w:t xml:space="preserve">, </w:t>
      </w:r>
      <w:r w:rsidR="00E84007" w:rsidRPr="00D302E2">
        <w:rPr>
          <w:rFonts w:ascii="Times New Roman" w:hAnsi="Times New Roman" w:cs="Times New Roman"/>
        </w:rPr>
        <w:t xml:space="preserve">to individuals who are participants of Developmental Disabilities </w:t>
      </w:r>
      <w:r w:rsidR="00293220" w:rsidRPr="00D302E2">
        <w:rPr>
          <w:rFonts w:ascii="Times New Roman" w:hAnsi="Times New Roman" w:cs="Times New Roman"/>
        </w:rPr>
        <w:t>W</w:t>
      </w:r>
      <w:r w:rsidR="00E84007" w:rsidRPr="00D302E2">
        <w:rPr>
          <w:rFonts w:ascii="Times New Roman" w:hAnsi="Times New Roman" w:cs="Times New Roman"/>
        </w:rPr>
        <w:t>aiver services</w:t>
      </w:r>
      <w:r w:rsidR="003C7886" w:rsidRPr="00D302E2">
        <w:rPr>
          <w:rFonts w:ascii="Times New Roman" w:hAnsi="Times New Roman" w:cs="Times New Roman"/>
        </w:rPr>
        <w:t xml:space="preserve"> and</w:t>
      </w:r>
      <w:r w:rsidR="00E84007" w:rsidRPr="00D302E2">
        <w:rPr>
          <w:rFonts w:ascii="Times New Roman" w:hAnsi="Times New Roman" w:cs="Times New Roman"/>
        </w:rPr>
        <w:t xml:space="preserve"> as outlined in the </w:t>
      </w:r>
      <w:r w:rsidRPr="00D302E2">
        <w:rPr>
          <w:rFonts w:ascii="Times New Roman" w:hAnsi="Times New Roman" w:cs="Times New Roman"/>
        </w:rPr>
        <w:t>Removable Prosthodontic</w:t>
      </w:r>
      <w:r w:rsidR="00E84007" w:rsidRPr="00D302E2">
        <w:rPr>
          <w:rFonts w:ascii="Times New Roman" w:hAnsi="Times New Roman" w:cs="Times New Roman"/>
        </w:rPr>
        <w:t xml:space="preserve"> Services definition in Appendix C.</w:t>
      </w:r>
    </w:p>
    <w:p w14:paraId="712C918B" w14:textId="4C8D7A5E" w:rsidR="00E84007" w:rsidRPr="00D302E2" w:rsidRDefault="00E84007" w:rsidP="00383176">
      <w:pPr>
        <w:spacing w:after="0" w:line="240" w:lineRule="auto"/>
        <w:rPr>
          <w:rFonts w:ascii="Times New Roman" w:hAnsi="Times New Roman" w:cs="Times New Roman"/>
        </w:rPr>
      </w:pPr>
    </w:p>
    <w:p w14:paraId="55D86DEB" w14:textId="77777777" w:rsidR="00E84007" w:rsidRPr="00D302E2" w:rsidRDefault="00E84007" w:rsidP="00383176">
      <w:pPr>
        <w:spacing w:after="0" w:line="240" w:lineRule="auto"/>
        <w:rPr>
          <w:rFonts w:ascii="Times New Roman" w:hAnsi="Times New Roman" w:cs="Times New Roman"/>
          <w:b/>
        </w:rPr>
      </w:pPr>
      <w:r w:rsidRPr="00D302E2">
        <w:rPr>
          <w:rFonts w:ascii="Times New Roman" w:hAnsi="Times New Roman" w:cs="Times New Roman"/>
          <w:b/>
        </w:rPr>
        <w:t>Component of the Approved Waiver:</w:t>
      </w:r>
    </w:p>
    <w:p w14:paraId="6AFDA3EA" w14:textId="787D4C78" w:rsidR="00E84007" w:rsidRPr="00D302E2" w:rsidRDefault="00E84007" w:rsidP="00383176">
      <w:pPr>
        <w:spacing w:after="0" w:line="240" w:lineRule="auto"/>
        <w:rPr>
          <w:rFonts w:ascii="Times New Roman" w:hAnsi="Times New Roman" w:cs="Times New Roman"/>
        </w:rPr>
      </w:pPr>
      <w:r w:rsidRPr="00D302E2">
        <w:rPr>
          <w:rFonts w:ascii="Times New Roman" w:hAnsi="Times New Roman" w:cs="Times New Roman"/>
        </w:rPr>
        <w:t>Appendix C</w:t>
      </w:r>
      <w:r w:rsidR="0061755E" w:rsidRPr="00D302E2">
        <w:rPr>
          <w:rFonts w:ascii="Times New Roman" w:hAnsi="Times New Roman" w:cs="Times New Roman"/>
        </w:rPr>
        <w:t>:</w:t>
      </w:r>
      <w:r w:rsidRPr="00D302E2">
        <w:rPr>
          <w:rFonts w:ascii="Times New Roman" w:hAnsi="Times New Roman" w:cs="Times New Roman"/>
        </w:rPr>
        <w:t xml:space="preserve"> Participant Services</w:t>
      </w:r>
      <w:r w:rsidRPr="00D302E2">
        <w:rPr>
          <w:rFonts w:ascii="Times New Roman" w:hAnsi="Times New Roman" w:cs="Times New Roman"/>
        </w:rPr>
        <w:tab/>
        <w:t>Subsection: Waiver Services</w:t>
      </w:r>
    </w:p>
    <w:p w14:paraId="1F863628" w14:textId="16D3DAB4" w:rsidR="00F437E6" w:rsidRPr="00D302E2" w:rsidRDefault="00E84007" w:rsidP="00383176">
      <w:pPr>
        <w:spacing w:after="0" w:line="240" w:lineRule="auto"/>
        <w:rPr>
          <w:rFonts w:ascii="Times New Roman" w:hAnsi="Times New Roman" w:cs="Times New Roman"/>
        </w:rPr>
      </w:pPr>
      <w:r w:rsidRPr="00D302E2">
        <w:rPr>
          <w:rFonts w:ascii="Times New Roman" w:hAnsi="Times New Roman" w:cs="Times New Roman"/>
        </w:rPr>
        <w:t>Appendix I: Financial Accountability</w:t>
      </w:r>
      <w:r w:rsidR="003C7886" w:rsidRPr="00D302E2">
        <w:rPr>
          <w:rFonts w:ascii="Times New Roman" w:hAnsi="Times New Roman" w:cs="Times New Roman"/>
        </w:rPr>
        <w:tab/>
      </w:r>
    </w:p>
    <w:p w14:paraId="7AD8509A" w14:textId="77777777" w:rsidR="00E84007" w:rsidRPr="00D302E2" w:rsidRDefault="00E84007" w:rsidP="00383176">
      <w:pPr>
        <w:spacing w:after="0" w:line="240" w:lineRule="auto"/>
        <w:rPr>
          <w:rFonts w:ascii="Times New Roman" w:hAnsi="Times New Roman" w:cs="Times New Roman"/>
        </w:rPr>
      </w:pPr>
      <w:r w:rsidRPr="00D302E2">
        <w:rPr>
          <w:rFonts w:ascii="Times New Roman" w:hAnsi="Times New Roman" w:cs="Times New Roman"/>
        </w:rPr>
        <w:t>Appendix J: Cost-Neutrality Demonstration</w:t>
      </w:r>
    </w:p>
    <w:p w14:paraId="57992D5D" w14:textId="77777777" w:rsidR="00E84007" w:rsidRPr="00D302E2" w:rsidRDefault="00E84007" w:rsidP="00383176">
      <w:pPr>
        <w:spacing w:after="0" w:line="240" w:lineRule="auto"/>
        <w:rPr>
          <w:rFonts w:ascii="Times New Roman" w:hAnsi="Times New Roman" w:cs="Times New Roman"/>
          <w:b/>
        </w:rPr>
      </w:pPr>
    </w:p>
    <w:p w14:paraId="2A6E27B9" w14:textId="77777777" w:rsidR="00E84007" w:rsidRPr="00D302E2" w:rsidRDefault="00E84007" w:rsidP="00383176">
      <w:pPr>
        <w:spacing w:after="0" w:line="240" w:lineRule="auto"/>
        <w:rPr>
          <w:rFonts w:ascii="Times New Roman" w:hAnsi="Times New Roman" w:cs="Times New Roman"/>
          <w:b/>
        </w:rPr>
      </w:pPr>
      <w:r w:rsidRPr="00D302E2">
        <w:rPr>
          <w:rFonts w:ascii="Times New Roman" w:hAnsi="Times New Roman" w:cs="Times New Roman"/>
          <w:b/>
        </w:rPr>
        <w:t>Nature of Amendment:</w:t>
      </w:r>
    </w:p>
    <w:p w14:paraId="5EF69D00" w14:textId="77777777" w:rsidR="00E84007" w:rsidRPr="00D302E2" w:rsidRDefault="00E84007" w:rsidP="00383176">
      <w:pPr>
        <w:spacing w:after="0" w:line="240" w:lineRule="auto"/>
        <w:rPr>
          <w:rFonts w:ascii="Times New Roman" w:hAnsi="Times New Roman" w:cs="Times New Roman"/>
        </w:rPr>
      </w:pPr>
      <w:r w:rsidRPr="00D302E2">
        <w:rPr>
          <w:rFonts w:ascii="Times New Roman" w:hAnsi="Times New Roman" w:cs="Times New Roman"/>
        </w:rPr>
        <w:t>Add/Delete services</w:t>
      </w:r>
    </w:p>
    <w:p w14:paraId="35F1FD11" w14:textId="77777777" w:rsidR="00E84007" w:rsidRPr="00D302E2" w:rsidRDefault="00E84007" w:rsidP="00383176">
      <w:pPr>
        <w:spacing w:after="0" w:line="240" w:lineRule="auto"/>
        <w:rPr>
          <w:rFonts w:ascii="Times New Roman" w:hAnsi="Times New Roman" w:cs="Times New Roman"/>
        </w:rPr>
      </w:pPr>
      <w:r w:rsidRPr="00D302E2">
        <w:rPr>
          <w:rFonts w:ascii="Times New Roman" w:hAnsi="Times New Roman" w:cs="Times New Roman"/>
        </w:rPr>
        <w:t>Revise Cost Neutrality demonstration</w:t>
      </w:r>
    </w:p>
    <w:p w14:paraId="1F863684" w14:textId="77777777" w:rsidR="00E84007" w:rsidRPr="00D302E2" w:rsidRDefault="00E84007" w:rsidP="00383176">
      <w:pPr>
        <w:spacing w:after="0" w:line="240" w:lineRule="auto"/>
        <w:rPr>
          <w:rFonts w:ascii="Times New Roman" w:hAnsi="Times New Roman" w:cs="Times New Roman"/>
          <w:b/>
        </w:rPr>
      </w:pPr>
    </w:p>
    <w:p w14:paraId="229879B6" w14:textId="27A5D305" w:rsidR="000534B7" w:rsidRPr="00D302E2" w:rsidRDefault="000534B7" w:rsidP="00383176">
      <w:pPr>
        <w:spacing w:after="0" w:line="240" w:lineRule="auto"/>
        <w:rPr>
          <w:rFonts w:ascii="Times New Roman" w:hAnsi="Times New Roman" w:cs="Times New Roman"/>
          <w:b/>
          <w:u w:val="single"/>
        </w:rPr>
      </w:pPr>
      <w:r w:rsidRPr="00D302E2">
        <w:rPr>
          <w:rFonts w:ascii="Times New Roman" w:hAnsi="Times New Roman" w:cs="Times New Roman"/>
          <w:b/>
          <w:u w:val="single"/>
        </w:rPr>
        <w:t>Appendix C</w:t>
      </w:r>
    </w:p>
    <w:p w14:paraId="7AE62869" w14:textId="7726B270" w:rsidR="00383176" w:rsidRPr="00D302E2" w:rsidRDefault="00383176" w:rsidP="00383176">
      <w:pPr>
        <w:spacing w:after="0" w:line="240" w:lineRule="auto"/>
        <w:rPr>
          <w:rFonts w:ascii="Times New Roman" w:hAnsi="Times New Roman" w:cs="Times New Roman"/>
          <w:b/>
        </w:rPr>
      </w:pPr>
      <w:r w:rsidRPr="00D302E2">
        <w:rPr>
          <w:rFonts w:ascii="Times New Roman" w:hAnsi="Times New Roman" w:cs="Times New Roman"/>
          <w:b/>
        </w:rPr>
        <w:t>Service Type:</w:t>
      </w:r>
    </w:p>
    <w:p w14:paraId="6AA948C4" w14:textId="2F14BFC2" w:rsidR="00AE6FC6" w:rsidRPr="00D302E2" w:rsidRDefault="000815DD" w:rsidP="00383176">
      <w:pPr>
        <w:spacing w:after="0" w:line="240" w:lineRule="auto"/>
        <w:rPr>
          <w:rFonts w:ascii="Times New Roman" w:hAnsi="Times New Roman" w:cs="Times New Roman"/>
        </w:rPr>
      </w:pPr>
      <w:r w:rsidRPr="00D302E2">
        <w:rPr>
          <w:rFonts w:ascii="Times New Roman" w:hAnsi="Times New Roman" w:cs="Times New Roman"/>
        </w:rPr>
        <w:t>Other</w:t>
      </w:r>
    </w:p>
    <w:p w14:paraId="7B597485" w14:textId="77777777" w:rsidR="00383176" w:rsidRPr="00D302E2" w:rsidRDefault="00383176" w:rsidP="00383176">
      <w:pPr>
        <w:spacing w:after="0" w:line="240" w:lineRule="auto"/>
        <w:rPr>
          <w:rFonts w:ascii="Times New Roman" w:hAnsi="Times New Roman" w:cs="Times New Roman"/>
        </w:rPr>
      </w:pPr>
    </w:p>
    <w:p w14:paraId="31D8130B" w14:textId="77777777" w:rsidR="00383176" w:rsidRPr="00D302E2" w:rsidRDefault="00383176" w:rsidP="00383176">
      <w:pPr>
        <w:spacing w:after="0" w:line="240" w:lineRule="auto"/>
        <w:rPr>
          <w:rFonts w:ascii="Times New Roman" w:hAnsi="Times New Roman" w:cs="Times New Roman"/>
          <w:b/>
        </w:rPr>
      </w:pPr>
      <w:r w:rsidRPr="00D302E2">
        <w:rPr>
          <w:rFonts w:ascii="Times New Roman" w:hAnsi="Times New Roman" w:cs="Times New Roman"/>
          <w:b/>
        </w:rPr>
        <w:t>Service Title:</w:t>
      </w:r>
    </w:p>
    <w:p w14:paraId="495F693C" w14:textId="5EF473D4" w:rsidR="00383176" w:rsidRPr="00D302E2" w:rsidRDefault="000815DD" w:rsidP="00383176">
      <w:pPr>
        <w:spacing w:after="0" w:line="240" w:lineRule="auto"/>
        <w:rPr>
          <w:rFonts w:ascii="Times New Roman" w:hAnsi="Times New Roman" w:cs="Times New Roman"/>
        </w:rPr>
      </w:pPr>
      <w:r w:rsidRPr="00D302E2">
        <w:rPr>
          <w:rFonts w:ascii="Times New Roman" w:hAnsi="Times New Roman" w:cs="Times New Roman"/>
        </w:rPr>
        <w:t>Removable Prosthodontic</w:t>
      </w:r>
      <w:r w:rsidR="00984E35" w:rsidRPr="00D302E2">
        <w:rPr>
          <w:rFonts w:ascii="Times New Roman" w:hAnsi="Times New Roman" w:cs="Times New Roman"/>
        </w:rPr>
        <w:t xml:space="preserve"> Services</w:t>
      </w:r>
    </w:p>
    <w:p w14:paraId="6C54ED46" w14:textId="77777777" w:rsidR="00383176" w:rsidRPr="00D302E2" w:rsidRDefault="00383176" w:rsidP="00383176">
      <w:pPr>
        <w:spacing w:after="0" w:line="240" w:lineRule="auto"/>
        <w:rPr>
          <w:rFonts w:ascii="Times New Roman" w:hAnsi="Times New Roman" w:cs="Times New Roman"/>
        </w:rPr>
      </w:pPr>
    </w:p>
    <w:p w14:paraId="111F8567" w14:textId="77777777" w:rsidR="00383176" w:rsidRPr="00D302E2" w:rsidRDefault="00383176" w:rsidP="00383176">
      <w:pPr>
        <w:spacing w:after="0" w:line="240" w:lineRule="auto"/>
        <w:rPr>
          <w:rFonts w:ascii="Times New Roman" w:hAnsi="Times New Roman" w:cs="Times New Roman"/>
          <w:b/>
        </w:rPr>
      </w:pPr>
      <w:r w:rsidRPr="00D302E2">
        <w:rPr>
          <w:rFonts w:ascii="Times New Roman" w:hAnsi="Times New Roman" w:cs="Times New Roman"/>
          <w:b/>
        </w:rPr>
        <w:t>HCBS Taxonomy:</w:t>
      </w:r>
    </w:p>
    <w:p w14:paraId="014D7459" w14:textId="77777777" w:rsidR="00383176" w:rsidRPr="00D302E2" w:rsidRDefault="00383176" w:rsidP="00383176">
      <w:pPr>
        <w:spacing w:after="0" w:line="240" w:lineRule="auto"/>
        <w:rPr>
          <w:rFonts w:ascii="Times New Roman" w:hAnsi="Times New Roman" w:cs="Times New Roman"/>
        </w:rPr>
      </w:pPr>
      <w:r w:rsidRPr="00D302E2">
        <w:rPr>
          <w:rFonts w:ascii="Times New Roman" w:hAnsi="Times New Roman" w:cs="Times New Roman"/>
        </w:rPr>
        <w:tab/>
        <w:t>Category 1:</w:t>
      </w:r>
      <w:r w:rsidRPr="00D302E2">
        <w:rPr>
          <w:rFonts w:ascii="Times New Roman" w:hAnsi="Times New Roman" w:cs="Times New Roman"/>
        </w:rPr>
        <w:tab/>
      </w:r>
      <w:r w:rsidRPr="00D302E2">
        <w:rPr>
          <w:rFonts w:ascii="Times New Roman" w:hAnsi="Times New Roman" w:cs="Times New Roman"/>
        </w:rPr>
        <w:tab/>
      </w:r>
      <w:r w:rsidRPr="00D302E2">
        <w:rPr>
          <w:rFonts w:ascii="Times New Roman" w:hAnsi="Times New Roman" w:cs="Times New Roman"/>
        </w:rPr>
        <w:tab/>
      </w:r>
      <w:r w:rsidRPr="00D302E2">
        <w:rPr>
          <w:rFonts w:ascii="Times New Roman" w:hAnsi="Times New Roman" w:cs="Times New Roman"/>
        </w:rPr>
        <w:tab/>
      </w:r>
      <w:r w:rsidRPr="00D302E2">
        <w:rPr>
          <w:rFonts w:ascii="Times New Roman" w:hAnsi="Times New Roman" w:cs="Times New Roman"/>
        </w:rPr>
        <w:tab/>
        <w:t>Sub-Category 1:</w:t>
      </w:r>
    </w:p>
    <w:p w14:paraId="13752917" w14:textId="3BA19F57" w:rsidR="00383176" w:rsidRPr="00D302E2" w:rsidRDefault="00383176" w:rsidP="00383176">
      <w:pPr>
        <w:spacing w:after="0" w:line="240" w:lineRule="auto"/>
        <w:rPr>
          <w:rFonts w:ascii="Times New Roman" w:hAnsi="Times New Roman" w:cs="Times New Roman"/>
        </w:rPr>
      </w:pPr>
      <w:r w:rsidRPr="00D302E2">
        <w:rPr>
          <w:rFonts w:ascii="Times New Roman" w:hAnsi="Times New Roman" w:cs="Times New Roman"/>
        </w:rPr>
        <w:tab/>
        <w:t xml:space="preserve">11 Other Health and Therapeutic </w:t>
      </w:r>
      <w:r w:rsidR="003C7886" w:rsidRPr="00D302E2">
        <w:rPr>
          <w:rFonts w:ascii="Times New Roman" w:hAnsi="Times New Roman" w:cs="Times New Roman"/>
        </w:rPr>
        <w:t>Services</w:t>
      </w:r>
      <w:r w:rsidR="003C7886" w:rsidRPr="00D302E2">
        <w:rPr>
          <w:rFonts w:ascii="Times New Roman" w:hAnsi="Times New Roman" w:cs="Times New Roman"/>
        </w:rPr>
        <w:tab/>
        <w:t>11070 Dental S</w:t>
      </w:r>
      <w:r w:rsidRPr="00D302E2">
        <w:rPr>
          <w:rFonts w:ascii="Times New Roman" w:hAnsi="Times New Roman" w:cs="Times New Roman"/>
        </w:rPr>
        <w:t>ervices</w:t>
      </w:r>
    </w:p>
    <w:p w14:paraId="10B61806" w14:textId="77777777" w:rsidR="00383176" w:rsidRPr="00D302E2" w:rsidRDefault="00383176" w:rsidP="00383176">
      <w:pPr>
        <w:spacing w:after="0" w:line="240" w:lineRule="auto"/>
        <w:rPr>
          <w:rFonts w:ascii="Times New Roman" w:hAnsi="Times New Roman" w:cs="Times New Roman"/>
        </w:rPr>
      </w:pPr>
    </w:p>
    <w:p w14:paraId="34C453CB" w14:textId="77777777" w:rsidR="00383176" w:rsidRPr="00D302E2" w:rsidRDefault="00383176" w:rsidP="00383176">
      <w:pPr>
        <w:spacing w:after="0" w:line="240" w:lineRule="auto"/>
        <w:rPr>
          <w:rFonts w:ascii="Times New Roman" w:hAnsi="Times New Roman" w:cs="Times New Roman"/>
          <w:b/>
        </w:rPr>
      </w:pPr>
      <w:r w:rsidRPr="00D302E2">
        <w:rPr>
          <w:rFonts w:ascii="Times New Roman" w:hAnsi="Times New Roman" w:cs="Times New Roman"/>
          <w:b/>
        </w:rPr>
        <w:t>Service Definition:</w:t>
      </w:r>
    </w:p>
    <w:p w14:paraId="227FD655" w14:textId="292F5D73" w:rsidR="00E91CDC" w:rsidRPr="00D302E2" w:rsidRDefault="000815DD" w:rsidP="00E91CDC">
      <w:pPr>
        <w:spacing w:after="0" w:line="240" w:lineRule="auto"/>
        <w:rPr>
          <w:rFonts w:ascii="Times New Roman" w:hAnsi="Times New Roman" w:cs="Times New Roman"/>
        </w:rPr>
      </w:pPr>
      <w:r w:rsidRPr="00D302E2">
        <w:rPr>
          <w:rFonts w:ascii="Times New Roman" w:hAnsi="Times New Roman" w:cs="Times New Roman"/>
        </w:rPr>
        <w:t>Removable Prosthodontic</w:t>
      </w:r>
      <w:r w:rsidR="00676130" w:rsidRPr="00D302E2">
        <w:rPr>
          <w:rFonts w:ascii="Times New Roman" w:hAnsi="Times New Roman" w:cs="Times New Roman"/>
        </w:rPr>
        <w:t xml:space="preserve"> </w:t>
      </w:r>
      <w:r w:rsidRPr="00D302E2">
        <w:rPr>
          <w:rFonts w:ascii="Times New Roman" w:hAnsi="Times New Roman" w:cs="Times New Roman"/>
        </w:rPr>
        <w:t>S</w:t>
      </w:r>
      <w:r w:rsidR="00676130" w:rsidRPr="00D302E2">
        <w:rPr>
          <w:rFonts w:ascii="Times New Roman" w:hAnsi="Times New Roman" w:cs="Times New Roman"/>
        </w:rPr>
        <w:t>ervices under this waiver are limited to the provision of dentures</w:t>
      </w:r>
      <w:r w:rsidR="005E29C7" w:rsidRPr="00D302E2">
        <w:rPr>
          <w:rFonts w:ascii="Times New Roman" w:hAnsi="Times New Roman" w:cs="Times New Roman"/>
        </w:rPr>
        <w:t xml:space="preserve">, </w:t>
      </w:r>
      <w:r w:rsidR="00E7490A" w:rsidRPr="00D302E2">
        <w:rPr>
          <w:rFonts w:ascii="Times New Roman" w:hAnsi="Times New Roman" w:cs="Times New Roman"/>
        </w:rPr>
        <w:t xml:space="preserve">routine post-delivery </w:t>
      </w:r>
      <w:r w:rsidR="00E91CDC" w:rsidRPr="00D302E2">
        <w:rPr>
          <w:rFonts w:ascii="Times New Roman" w:hAnsi="Times New Roman" w:cs="Times New Roman"/>
        </w:rPr>
        <w:t xml:space="preserve">care and other associated procedures </w:t>
      </w:r>
      <w:r w:rsidR="007D37CC" w:rsidRPr="00D302E2">
        <w:rPr>
          <w:rFonts w:ascii="Times New Roman" w:hAnsi="Times New Roman" w:cs="Times New Roman"/>
        </w:rPr>
        <w:t xml:space="preserve">connected to the prosthodontic service that are not included in the New Hampshire Medicaid State Plan </w:t>
      </w:r>
      <w:r w:rsidR="007D37CC" w:rsidRPr="00D302E2">
        <w:rPr>
          <w:rFonts w:ascii="Times New Roman" w:hAnsi="Times New Roman" w:cs="Times New Roman"/>
          <w:i/>
        </w:rPr>
        <w:t>Adult</w:t>
      </w:r>
      <w:r w:rsidR="007D37CC" w:rsidRPr="00D302E2">
        <w:rPr>
          <w:rFonts w:ascii="Times New Roman" w:hAnsi="Times New Roman" w:cs="Times New Roman"/>
        </w:rPr>
        <w:t xml:space="preserve"> </w:t>
      </w:r>
      <w:r w:rsidR="007D37CC" w:rsidRPr="00D302E2">
        <w:rPr>
          <w:rFonts w:ascii="Times New Roman" w:hAnsi="Times New Roman" w:cs="Times New Roman"/>
          <w:i/>
        </w:rPr>
        <w:t>Dental Services</w:t>
      </w:r>
      <w:r w:rsidR="00676130" w:rsidRPr="00D302E2">
        <w:rPr>
          <w:rFonts w:ascii="Times New Roman" w:hAnsi="Times New Roman" w:cs="Times New Roman"/>
        </w:rPr>
        <w:t>.</w:t>
      </w:r>
      <w:r w:rsidR="00E91CDC" w:rsidRPr="00D302E2">
        <w:rPr>
          <w:rFonts w:ascii="Times New Roman" w:hAnsi="Times New Roman" w:cs="Times New Roman"/>
        </w:rPr>
        <w:t xml:space="preserve"> </w:t>
      </w:r>
    </w:p>
    <w:p w14:paraId="1D4E4822" w14:textId="2419477B" w:rsidR="00E91CDC" w:rsidRPr="00D302E2" w:rsidRDefault="00E91CDC" w:rsidP="00E91CDC">
      <w:pPr>
        <w:spacing w:after="0" w:line="240" w:lineRule="auto"/>
        <w:rPr>
          <w:rFonts w:ascii="Times New Roman" w:hAnsi="Times New Roman" w:cs="Times New Roman"/>
        </w:rPr>
      </w:pPr>
    </w:p>
    <w:p w14:paraId="3A04E089" w14:textId="77777777" w:rsidR="00BC3D35" w:rsidRPr="00D302E2" w:rsidRDefault="000815DD" w:rsidP="009D5BFF">
      <w:pPr>
        <w:pStyle w:val="Default"/>
        <w:rPr>
          <w:sz w:val="22"/>
          <w:szCs w:val="22"/>
        </w:rPr>
      </w:pPr>
      <w:r w:rsidRPr="00D302E2">
        <w:rPr>
          <w:sz w:val="22"/>
          <w:szCs w:val="22"/>
        </w:rPr>
        <w:t xml:space="preserve">Removable Prosthodontic Services </w:t>
      </w:r>
      <w:r w:rsidR="00984E35" w:rsidRPr="00D302E2">
        <w:rPr>
          <w:sz w:val="22"/>
          <w:szCs w:val="22"/>
        </w:rPr>
        <w:t xml:space="preserve">are intended to assist individuals </w:t>
      </w:r>
      <w:r w:rsidR="00031F22" w:rsidRPr="00D302E2">
        <w:rPr>
          <w:sz w:val="22"/>
          <w:szCs w:val="22"/>
        </w:rPr>
        <w:t xml:space="preserve">as a means to prevent functional limitations </w:t>
      </w:r>
      <w:r w:rsidR="00B815B3" w:rsidRPr="00D302E2">
        <w:rPr>
          <w:sz w:val="22"/>
          <w:szCs w:val="22"/>
        </w:rPr>
        <w:t xml:space="preserve">in order to support community integration and avoid isolation or </w:t>
      </w:r>
      <w:r w:rsidR="00031F22" w:rsidRPr="00D302E2">
        <w:rPr>
          <w:sz w:val="22"/>
          <w:szCs w:val="22"/>
        </w:rPr>
        <w:t>institutionalization</w:t>
      </w:r>
      <w:r w:rsidR="009D5BFF" w:rsidRPr="00D302E2">
        <w:rPr>
          <w:sz w:val="22"/>
          <w:szCs w:val="22"/>
        </w:rPr>
        <w:t xml:space="preserve"> and when, if no</w:t>
      </w:r>
      <w:r w:rsidR="00BC3D35" w:rsidRPr="00D302E2">
        <w:rPr>
          <w:sz w:val="22"/>
          <w:szCs w:val="22"/>
        </w:rPr>
        <w:t>t otherwise provided:</w:t>
      </w:r>
    </w:p>
    <w:p w14:paraId="6FDD2555" w14:textId="1914120A" w:rsidR="00BC3D35" w:rsidRPr="00D302E2" w:rsidRDefault="00BC3D35" w:rsidP="00BC3D35">
      <w:pPr>
        <w:pStyle w:val="Default"/>
        <w:numPr>
          <w:ilvl w:val="0"/>
          <w:numId w:val="1"/>
        </w:numPr>
        <w:rPr>
          <w:sz w:val="22"/>
          <w:szCs w:val="22"/>
        </w:rPr>
      </w:pPr>
      <w:r w:rsidRPr="00D302E2">
        <w:rPr>
          <w:sz w:val="22"/>
          <w:szCs w:val="22"/>
        </w:rPr>
        <w:t>T</w:t>
      </w:r>
      <w:r w:rsidR="009D5BFF" w:rsidRPr="00D302E2">
        <w:rPr>
          <w:sz w:val="22"/>
          <w:szCs w:val="22"/>
        </w:rPr>
        <w:t>he individual’s health would be compromised through reduced food options and result in restrictive nutritional intake, impacting overall health</w:t>
      </w:r>
      <w:r w:rsidRPr="00D302E2">
        <w:rPr>
          <w:sz w:val="22"/>
          <w:szCs w:val="22"/>
        </w:rPr>
        <w:t>; and/or</w:t>
      </w:r>
    </w:p>
    <w:p w14:paraId="51C89550" w14:textId="17AB22E4" w:rsidR="00383176" w:rsidRPr="00D302E2" w:rsidRDefault="00BC3D35" w:rsidP="00BC3D35">
      <w:pPr>
        <w:pStyle w:val="Default"/>
        <w:numPr>
          <w:ilvl w:val="0"/>
          <w:numId w:val="1"/>
        </w:numPr>
        <w:rPr>
          <w:sz w:val="22"/>
          <w:szCs w:val="22"/>
        </w:rPr>
      </w:pPr>
      <w:r w:rsidRPr="00D302E2">
        <w:rPr>
          <w:sz w:val="22"/>
          <w:szCs w:val="22"/>
        </w:rPr>
        <w:t>W</w:t>
      </w:r>
      <w:r w:rsidR="009D5BFF" w:rsidRPr="00D302E2">
        <w:rPr>
          <w:sz w:val="22"/>
          <w:szCs w:val="22"/>
        </w:rPr>
        <w:t xml:space="preserve">hen considerations interfere with </w:t>
      </w:r>
      <w:r w:rsidR="00D86F32" w:rsidRPr="00D302E2">
        <w:rPr>
          <w:sz w:val="22"/>
          <w:szCs w:val="22"/>
        </w:rPr>
        <w:t xml:space="preserve">supported </w:t>
      </w:r>
      <w:r w:rsidR="009D5BFF" w:rsidRPr="00D302E2">
        <w:rPr>
          <w:sz w:val="22"/>
          <w:szCs w:val="22"/>
        </w:rPr>
        <w:t xml:space="preserve">employment or social development. </w:t>
      </w:r>
      <w:r w:rsidR="00B815B3" w:rsidRPr="00D302E2">
        <w:rPr>
          <w:sz w:val="22"/>
          <w:szCs w:val="22"/>
        </w:rPr>
        <w:t xml:space="preserve">For example, an individual who has a severe dental deformity may receive treatment </w:t>
      </w:r>
      <w:r w:rsidR="009D5BFF" w:rsidRPr="00D302E2">
        <w:rPr>
          <w:sz w:val="22"/>
          <w:szCs w:val="22"/>
        </w:rPr>
        <w:t xml:space="preserve">if during person-centered-planning, it is determined that provision of dentures would enhance the individual’s opportunities for community integration. </w:t>
      </w:r>
    </w:p>
    <w:p w14:paraId="498F988F" w14:textId="79F56C74" w:rsidR="001D39BB" w:rsidRPr="00D302E2" w:rsidRDefault="001D39BB" w:rsidP="00383176">
      <w:pPr>
        <w:spacing w:after="0" w:line="240" w:lineRule="auto"/>
        <w:rPr>
          <w:rFonts w:ascii="Times New Roman" w:hAnsi="Times New Roman" w:cs="Times New Roman"/>
        </w:rPr>
      </w:pPr>
    </w:p>
    <w:p w14:paraId="574E9AD2" w14:textId="7D964DB7" w:rsidR="00BF4C2B" w:rsidRPr="00D302E2" w:rsidRDefault="00BF4C2B" w:rsidP="00383176">
      <w:pPr>
        <w:spacing w:after="0" w:line="240" w:lineRule="auto"/>
        <w:rPr>
          <w:rFonts w:ascii="Times New Roman" w:hAnsi="Times New Roman" w:cs="Times New Roman"/>
        </w:rPr>
      </w:pPr>
    </w:p>
    <w:p w14:paraId="0A30671C" w14:textId="7DF059EF" w:rsidR="00BF4C2B" w:rsidRPr="00D302E2" w:rsidRDefault="00BF4C2B" w:rsidP="00383176">
      <w:pPr>
        <w:spacing w:after="0" w:line="240" w:lineRule="auto"/>
        <w:rPr>
          <w:rFonts w:ascii="Times New Roman" w:hAnsi="Times New Roman" w:cs="Times New Roman"/>
        </w:rPr>
      </w:pPr>
    </w:p>
    <w:p w14:paraId="0CC752CB" w14:textId="77777777" w:rsidR="009B14F3" w:rsidRPr="00D302E2" w:rsidRDefault="009B14F3" w:rsidP="009B14F3">
      <w:pPr>
        <w:pStyle w:val="Default"/>
        <w:rPr>
          <w:sz w:val="22"/>
          <w:szCs w:val="22"/>
        </w:rPr>
      </w:pPr>
      <w:r w:rsidRPr="00D302E2">
        <w:rPr>
          <w:sz w:val="22"/>
          <w:szCs w:val="22"/>
        </w:rPr>
        <w:lastRenderedPageBreak/>
        <w:t>Covered services include:</w:t>
      </w:r>
    </w:p>
    <w:p w14:paraId="55BFE4E0" w14:textId="397FD857" w:rsidR="009B14F3" w:rsidRPr="00D302E2" w:rsidRDefault="009B14F3" w:rsidP="0069552D">
      <w:pPr>
        <w:pStyle w:val="Default"/>
        <w:numPr>
          <w:ilvl w:val="0"/>
          <w:numId w:val="2"/>
        </w:numPr>
        <w:rPr>
          <w:sz w:val="22"/>
          <w:szCs w:val="22"/>
        </w:rPr>
      </w:pPr>
      <w:r w:rsidRPr="00D302E2">
        <w:rPr>
          <w:sz w:val="22"/>
          <w:szCs w:val="22"/>
        </w:rPr>
        <w:t xml:space="preserve">Complete Dentures, including </w:t>
      </w:r>
      <w:r w:rsidR="00341E44" w:rsidRPr="00D302E2">
        <w:rPr>
          <w:sz w:val="22"/>
          <w:szCs w:val="22"/>
        </w:rPr>
        <w:t xml:space="preserve">immediate prosthetic appliances and </w:t>
      </w:r>
      <w:r w:rsidRPr="00D302E2">
        <w:rPr>
          <w:sz w:val="22"/>
          <w:szCs w:val="22"/>
        </w:rPr>
        <w:t>routine post-delivery care</w:t>
      </w:r>
    </w:p>
    <w:p w14:paraId="3DBC48E1" w14:textId="76E83F76" w:rsidR="009B14F3" w:rsidRPr="00D302E2" w:rsidRDefault="009B14F3" w:rsidP="0069552D">
      <w:pPr>
        <w:pStyle w:val="Default"/>
        <w:numPr>
          <w:ilvl w:val="0"/>
          <w:numId w:val="2"/>
        </w:numPr>
        <w:rPr>
          <w:sz w:val="22"/>
          <w:szCs w:val="22"/>
        </w:rPr>
      </w:pPr>
      <w:r w:rsidRPr="00D302E2">
        <w:rPr>
          <w:sz w:val="22"/>
          <w:szCs w:val="22"/>
        </w:rPr>
        <w:t xml:space="preserve">Partial Dentures, </w:t>
      </w:r>
      <w:r w:rsidR="00341E44" w:rsidRPr="00D302E2">
        <w:rPr>
          <w:sz w:val="22"/>
          <w:szCs w:val="22"/>
        </w:rPr>
        <w:t>including immediate prosthetic appliances</w:t>
      </w:r>
      <w:r w:rsidRPr="00D302E2">
        <w:rPr>
          <w:sz w:val="22"/>
          <w:szCs w:val="22"/>
        </w:rPr>
        <w:t xml:space="preserve"> </w:t>
      </w:r>
      <w:r w:rsidR="0069552D" w:rsidRPr="00D302E2">
        <w:rPr>
          <w:sz w:val="22"/>
          <w:szCs w:val="22"/>
        </w:rPr>
        <w:t xml:space="preserve">and </w:t>
      </w:r>
      <w:r w:rsidRPr="00D302E2">
        <w:rPr>
          <w:sz w:val="22"/>
          <w:szCs w:val="22"/>
        </w:rPr>
        <w:t>routine post-delivery care</w:t>
      </w:r>
    </w:p>
    <w:p w14:paraId="7B44C1F7" w14:textId="77777777" w:rsidR="009B14F3" w:rsidRPr="00D302E2" w:rsidRDefault="009B14F3" w:rsidP="0069552D">
      <w:pPr>
        <w:pStyle w:val="Default"/>
        <w:numPr>
          <w:ilvl w:val="0"/>
          <w:numId w:val="2"/>
        </w:numPr>
        <w:rPr>
          <w:sz w:val="22"/>
          <w:szCs w:val="22"/>
        </w:rPr>
      </w:pPr>
      <w:r w:rsidRPr="00D302E2">
        <w:rPr>
          <w:sz w:val="22"/>
          <w:szCs w:val="22"/>
        </w:rPr>
        <w:t>Adjustments to dentures</w:t>
      </w:r>
    </w:p>
    <w:p w14:paraId="17D225F5" w14:textId="77777777" w:rsidR="009B14F3" w:rsidRPr="00D302E2" w:rsidRDefault="009B14F3" w:rsidP="0069552D">
      <w:pPr>
        <w:pStyle w:val="Default"/>
        <w:numPr>
          <w:ilvl w:val="0"/>
          <w:numId w:val="2"/>
        </w:numPr>
        <w:rPr>
          <w:sz w:val="22"/>
          <w:szCs w:val="22"/>
        </w:rPr>
      </w:pPr>
      <w:r w:rsidRPr="00D302E2">
        <w:rPr>
          <w:sz w:val="22"/>
          <w:szCs w:val="22"/>
        </w:rPr>
        <w:t>Repairs to complete and partial dentures</w:t>
      </w:r>
    </w:p>
    <w:p w14:paraId="7406D9FA" w14:textId="77777777" w:rsidR="009B14F3" w:rsidRPr="00D302E2" w:rsidRDefault="009B14F3" w:rsidP="0069552D">
      <w:pPr>
        <w:pStyle w:val="Default"/>
        <w:numPr>
          <w:ilvl w:val="0"/>
          <w:numId w:val="2"/>
        </w:numPr>
        <w:rPr>
          <w:sz w:val="22"/>
          <w:szCs w:val="22"/>
        </w:rPr>
      </w:pPr>
      <w:r w:rsidRPr="00D302E2">
        <w:rPr>
          <w:sz w:val="22"/>
          <w:szCs w:val="22"/>
        </w:rPr>
        <w:t>Denture rebase procedures</w:t>
      </w:r>
    </w:p>
    <w:p w14:paraId="45E551F1" w14:textId="77777777" w:rsidR="009B14F3" w:rsidRPr="00D302E2" w:rsidRDefault="009B14F3" w:rsidP="0069552D">
      <w:pPr>
        <w:pStyle w:val="Default"/>
        <w:numPr>
          <w:ilvl w:val="0"/>
          <w:numId w:val="2"/>
        </w:numPr>
        <w:rPr>
          <w:sz w:val="22"/>
          <w:szCs w:val="22"/>
        </w:rPr>
      </w:pPr>
      <w:r w:rsidRPr="00D302E2">
        <w:rPr>
          <w:sz w:val="22"/>
          <w:szCs w:val="22"/>
        </w:rPr>
        <w:t>Denture reline procedures</w:t>
      </w:r>
    </w:p>
    <w:p w14:paraId="69CD872A" w14:textId="77777777" w:rsidR="009B14F3" w:rsidRPr="00D302E2" w:rsidRDefault="009B14F3" w:rsidP="00383176">
      <w:pPr>
        <w:spacing w:after="0" w:line="240" w:lineRule="auto"/>
        <w:rPr>
          <w:rFonts w:ascii="Times New Roman" w:hAnsi="Times New Roman" w:cs="Times New Roman"/>
        </w:rPr>
      </w:pPr>
    </w:p>
    <w:p w14:paraId="35264CEA" w14:textId="426A9835" w:rsidR="0069552D" w:rsidRPr="00D302E2" w:rsidRDefault="0069552D" w:rsidP="0069552D">
      <w:pPr>
        <w:spacing w:after="0" w:line="240" w:lineRule="auto"/>
        <w:rPr>
          <w:rFonts w:ascii="Times New Roman" w:hAnsi="Times New Roman" w:cs="Times New Roman"/>
        </w:rPr>
      </w:pPr>
      <w:r w:rsidRPr="00D302E2">
        <w:rPr>
          <w:rFonts w:ascii="Times New Roman" w:hAnsi="Times New Roman" w:cs="Times New Roman"/>
        </w:rPr>
        <w:t xml:space="preserve">Removable Prosthodontic Services must be rendered by a qualified provider through </w:t>
      </w:r>
      <w:r w:rsidR="00952DD5" w:rsidRPr="00D302E2">
        <w:rPr>
          <w:rFonts w:ascii="Times New Roman" w:hAnsi="Times New Roman" w:cs="Times New Roman"/>
        </w:rPr>
        <w:t xml:space="preserve">the </w:t>
      </w:r>
      <w:r w:rsidRPr="00D302E2">
        <w:rPr>
          <w:rFonts w:ascii="Times New Roman" w:hAnsi="Times New Roman" w:cs="Times New Roman"/>
        </w:rPr>
        <w:t xml:space="preserve">approved Pre-Paid </w:t>
      </w:r>
      <w:r w:rsidR="00952DD5" w:rsidRPr="00D302E2">
        <w:rPr>
          <w:rFonts w:ascii="Times New Roman" w:hAnsi="Times New Roman" w:cs="Times New Roman"/>
        </w:rPr>
        <w:t xml:space="preserve">Ambulatory </w:t>
      </w:r>
      <w:r w:rsidRPr="00D302E2">
        <w:rPr>
          <w:rFonts w:ascii="Times New Roman" w:hAnsi="Times New Roman" w:cs="Times New Roman"/>
        </w:rPr>
        <w:t>Health Plan (P</w:t>
      </w:r>
      <w:r w:rsidR="00952DD5" w:rsidRPr="00D302E2">
        <w:rPr>
          <w:rFonts w:ascii="Times New Roman" w:hAnsi="Times New Roman" w:cs="Times New Roman"/>
        </w:rPr>
        <w:t>A</w:t>
      </w:r>
      <w:r w:rsidRPr="00D302E2">
        <w:rPr>
          <w:rFonts w:ascii="Times New Roman" w:hAnsi="Times New Roman" w:cs="Times New Roman"/>
        </w:rPr>
        <w:t>HP)</w:t>
      </w:r>
      <w:r w:rsidR="003C7886" w:rsidRPr="00D302E2">
        <w:rPr>
          <w:rFonts w:ascii="Times New Roman" w:hAnsi="Times New Roman" w:cs="Times New Roman"/>
        </w:rPr>
        <w:t>,</w:t>
      </w:r>
      <w:r w:rsidRPr="00D302E2">
        <w:rPr>
          <w:rFonts w:ascii="Times New Roman" w:hAnsi="Times New Roman" w:cs="Times New Roman"/>
        </w:rPr>
        <w:t xml:space="preserve"> as outlined in the associated </w:t>
      </w:r>
      <w:r w:rsidRPr="00D302E2">
        <w:rPr>
          <w:rFonts w:ascii="Times New Roman" w:hAnsi="Times New Roman" w:cs="Times New Roman"/>
          <w:i/>
        </w:rPr>
        <w:t>Provider Qualifications</w:t>
      </w:r>
      <w:r w:rsidRPr="00D302E2">
        <w:rPr>
          <w:rFonts w:ascii="Times New Roman" w:hAnsi="Times New Roman" w:cs="Times New Roman"/>
        </w:rPr>
        <w:t xml:space="preserve"> section for this service. </w:t>
      </w:r>
    </w:p>
    <w:p w14:paraId="27710054" w14:textId="7A3FC775" w:rsidR="0069552D" w:rsidRPr="00D302E2" w:rsidRDefault="0069552D" w:rsidP="00383176">
      <w:pPr>
        <w:spacing w:after="0" w:line="240" w:lineRule="auto"/>
        <w:rPr>
          <w:rFonts w:ascii="Times New Roman" w:hAnsi="Times New Roman" w:cs="Times New Roman"/>
        </w:rPr>
      </w:pPr>
    </w:p>
    <w:p w14:paraId="0A17055D" w14:textId="77777777" w:rsidR="001D2E8B" w:rsidRPr="00D302E2" w:rsidRDefault="001D2E8B" w:rsidP="001D2E8B">
      <w:pPr>
        <w:spacing w:after="0" w:line="240" w:lineRule="auto"/>
        <w:rPr>
          <w:rFonts w:ascii="Times New Roman" w:hAnsi="Times New Roman" w:cs="Times New Roman"/>
        </w:rPr>
      </w:pPr>
      <w:r w:rsidRPr="00D302E2">
        <w:rPr>
          <w:rFonts w:ascii="Times New Roman" w:hAnsi="Times New Roman" w:cs="Times New Roman"/>
        </w:rPr>
        <w:t>Services provided through this waiver are intended to support those services that exceed the New Hampshire Medicaid State Plan coverage for fitting, maintenance and other services associated with the removable prosthodontic item.</w:t>
      </w:r>
    </w:p>
    <w:p w14:paraId="7F65AA36" w14:textId="77777777" w:rsidR="001D2E8B" w:rsidRPr="00D302E2" w:rsidRDefault="001D2E8B" w:rsidP="00383176">
      <w:pPr>
        <w:spacing w:after="0" w:line="240" w:lineRule="auto"/>
        <w:rPr>
          <w:rFonts w:ascii="Times New Roman" w:hAnsi="Times New Roman" w:cs="Times New Roman"/>
        </w:rPr>
      </w:pPr>
    </w:p>
    <w:p w14:paraId="1DCCE42F" w14:textId="04B6B15E" w:rsidR="00984E35" w:rsidRPr="00D302E2" w:rsidRDefault="00984E35" w:rsidP="00383176">
      <w:pPr>
        <w:spacing w:after="0" w:line="240" w:lineRule="auto"/>
        <w:rPr>
          <w:rFonts w:ascii="Times New Roman" w:hAnsi="Times New Roman" w:cs="Times New Roman"/>
        </w:rPr>
      </w:pPr>
      <w:r w:rsidRPr="00D302E2">
        <w:rPr>
          <w:rFonts w:ascii="Times New Roman" w:hAnsi="Times New Roman" w:cs="Times New Roman"/>
        </w:rPr>
        <w:t xml:space="preserve">A goal is not required in the </w:t>
      </w:r>
      <w:r w:rsidR="00DD061E" w:rsidRPr="00D302E2">
        <w:rPr>
          <w:rFonts w:ascii="Times New Roman" w:hAnsi="Times New Roman" w:cs="Times New Roman"/>
        </w:rPr>
        <w:t xml:space="preserve">individual’s </w:t>
      </w:r>
      <w:r w:rsidRPr="00D302E2">
        <w:rPr>
          <w:rFonts w:ascii="Times New Roman" w:hAnsi="Times New Roman" w:cs="Times New Roman"/>
        </w:rPr>
        <w:t xml:space="preserve">service agreement, however, </w:t>
      </w:r>
      <w:r w:rsidR="0069552D" w:rsidRPr="00D302E2">
        <w:rPr>
          <w:rFonts w:ascii="Times New Roman" w:hAnsi="Times New Roman" w:cs="Times New Roman"/>
        </w:rPr>
        <w:t>the need for this service shall be reflected</w:t>
      </w:r>
      <w:r w:rsidR="00031F22" w:rsidRPr="00D302E2">
        <w:rPr>
          <w:rFonts w:ascii="Times New Roman" w:hAnsi="Times New Roman" w:cs="Times New Roman"/>
        </w:rPr>
        <w:t>.</w:t>
      </w:r>
      <w:r w:rsidRPr="00D302E2">
        <w:rPr>
          <w:rFonts w:ascii="Times New Roman" w:hAnsi="Times New Roman" w:cs="Times New Roman"/>
        </w:rPr>
        <w:t xml:space="preserve"> </w:t>
      </w:r>
      <w:r w:rsidR="00533B4E" w:rsidRPr="00D302E2">
        <w:rPr>
          <w:rFonts w:ascii="Times New Roman" w:hAnsi="Times New Roman" w:cs="Times New Roman"/>
        </w:rPr>
        <w:t xml:space="preserve">If this service was selected to </w:t>
      </w:r>
      <w:r w:rsidR="003273EC" w:rsidRPr="00D302E2">
        <w:rPr>
          <w:rFonts w:ascii="Times New Roman" w:hAnsi="Times New Roman" w:cs="Times New Roman"/>
        </w:rPr>
        <w:t>support community integration and prevent isolation, the decision to select this service shall be made by the individual and guardian, as applicable</w:t>
      </w:r>
      <w:r w:rsidR="005C1942" w:rsidRPr="00D302E2">
        <w:rPr>
          <w:rFonts w:ascii="Times New Roman" w:hAnsi="Times New Roman" w:cs="Times New Roman"/>
        </w:rPr>
        <w:t>,</w:t>
      </w:r>
      <w:r w:rsidR="003273EC" w:rsidRPr="00D302E2">
        <w:rPr>
          <w:rFonts w:ascii="Times New Roman" w:hAnsi="Times New Roman" w:cs="Times New Roman"/>
        </w:rPr>
        <w:t xml:space="preserve"> during the perso</w:t>
      </w:r>
      <w:r w:rsidR="005C1942" w:rsidRPr="00D302E2">
        <w:rPr>
          <w:rFonts w:ascii="Times New Roman" w:hAnsi="Times New Roman" w:cs="Times New Roman"/>
        </w:rPr>
        <w:t>n-centered planning process</w:t>
      </w:r>
      <w:r w:rsidR="003273EC" w:rsidRPr="00D302E2">
        <w:rPr>
          <w:rFonts w:ascii="Times New Roman" w:hAnsi="Times New Roman" w:cs="Times New Roman"/>
        </w:rPr>
        <w:t xml:space="preserve">. </w:t>
      </w:r>
      <w:r w:rsidR="00E7490A" w:rsidRPr="00D302E2">
        <w:rPr>
          <w:rFonts w:ascii="Times New Roman" w:hAnsi="Times New Roman" w:cs="Times New Roman"/>
        </w:rPr>
        <w:t xml:space="preserve">All treatment notes, radiographic images, laboratory prescriptions and laboratory invoices should be made part of the individual's treatment record with the </w:t>
      </w:r>
      <w:r w:rsidR="0069552D" w:rsidRPr="00D302E2">
        <w:rPr>
          <w:rFonts w:ascii="Times New Roman" w:hAnsi="Times New Roman" w:cs="Times New Roman"/>
        </w:rPr>
        <w:t>P</w:t>
      </w:r>
      <w:r w:rsidR="00952DD5" w:rsidRPr="00D302E2">
        <w:rPr>
          <w:rFonts w:ascii="Times New Roman" w:hAnsi="Times New Roman" w:cs="Times New Roman"/>
        </w:rPr>
        <w:t>A</w:t>
      </w:r>
      <w:r w:rsidR="0069552D" w:rsidRPr="00D302E2">
        <w:rPr>
          <w:rFonts w:ascii="Times New Roman" w:hAnsi="Times New Roman" w:cs="Times New Roman"/>
        </w:rPr>
        <w:t>HP</w:t>
      </w:r>
      <w:r w:rsidR="00E7490A" w:rsidRPr="00D302E2">
        <w:rPr>
          <w:rFonts w:ascii="Times New Roman" w:hAnsi="Times New Roman" w:cs="Times New Roman"/>
        </w:rPr>
        <w:t xml:space="preserve"> and be made available upon request </w:t>
      </w:r>
      <w:r w:rsidR="00031F22" w:rsidRPr="00D302E2">
        <w:rPr>
          <w:rFonts w:ascii="Times New Roman" w:hAnsi="Times New Roman" w:cs="Times New Roman"/>
        </w:rPr>
        <w:t>to</w:t>
      </w:r>
      <w:r w:rsidR="00E7490A" w:rsidRPr="00D302E2">
        <w:rPr>
          <w:rFonts w:ascii="Times New Roman" w:hAnsi="Times New Roman" w:cs="Times New Roman"/>
        </w:rPr>
        <w:t xml:space="preserve"> support any treatment provided.</w:t>
      </w:r>
    </w:p>
    <w:p w14:paraId="71FE87E6" w14:textId="77777777" w:rsidR="009325D5" w:rsidRPr="00D302E2" w:rsidRDefault="009325D5" w:rsidP="00B31338">
      <w:pPr>
        <w:spacing w:after="0" w:line="240" w:lineRule="auto"/>
        <w:rPr>
          <w:rFonts w:ascii="Times New Roman" w:hAnsi="Times New Roman" w:cs="Times New Roman"/>
        </w:rPr>
      </w:pPr>
    </w:p>
    <w:p w14:paraId="3ED86A84" w14:textId="6765989C" w:rsidR="00B31338" w:rsidRPr="00D302E2" w:rsidRDefault="00B31338" w:rsidP="00B31338">
      <w:pPr>
        <w:spacing w:after="0" w:line="240" w:lineRule="auto"/>
        <w:rPr>
          <w:rFonts w:ascii="Times New Roman" w:hAnsi="Times New Roman" w:cs="Times New Roman"/>
        </w:rPr>
      </w:pPr>
      <w:r w:rsidRPr="00D302E2">
        <w:rPr>
          <w:rFonts w:ascii="Times New Roman" w:hAnsi="Times New Roman" w:cs="Times New Roman"/>
        </w:rPr>
        <w:t xml:space="preserve">Out-of-state </w:t>
      </w:r>
      <w:r w:rsidR="000815DD" w:rsidRPr="00D302E2">
        <w:rPr>
          <w:rFonts w:ascii="Times New Roman" w:hAnsi="Times New Roman" w:cs="Times New Roman"/>
        </w:rPr>
        <w:t>Removable Prosthodontic Services</w:t>
      </w:r>
      <w:r w:rsidRPr="00D302E2">
        <w:rPr>
          <w:rFonts w:ascii="Times New Roman" w:hAnsi="Times New Roman" w:cs="Times New Roman"/>
        </w:rPr>
        <w:t xml:space="preserve"> provision is limited to individuals who are participating in B</w:t>
      </w:r>
      <w:r w:rsidR="002B008B" w:rsidRPr="00D302E2">
        <w:rPr>
          <w:rFonts w:ascii="Times New Roman" w:hAnsi="Times New Roman" w:cs="Times New Roman"/>
        </w:rPr>
        <w:t>ureau of Developmental Services</w:t>
      </w:r>
      <w:r w:rsidRPr="00D302E2">
        <w:rPr>
          <w:rFonts w:ascii="Times New Roman" w:hAnsi="Times New Roman" w:cs="Times New Roman"/>
        </w:rPr>
        <w:t>-approved out-of-state residential services, as outlined in the Residential Services definition</w:t>
      </w:r>
      <w:r w:rsidR="000815DD" w:rsidRPr="00D302E2">
        <w:rPr>
          <w:rFonts w:ascii="Times New Roman" w:hAnsi="Times New Roman" w:cs="Times New Roman"/>
        </w:rPr>
        <w:t xml:space="preserve"> in Appendix C</w:t>
      </w:r>
      <w:r w:rsidRPr="00D302E2">
        <w:rPr>
          <w:rFonts w:ascii="Times New Roman" w:hAnsi="Times New Roman" w:cs="Times New Roman"/>
        </w:rPr>
        <w:t xml:space="preserve">, or if the individual resides in a New Hampshire town that is close to another state (border adjacent or not more than a 30 minute drive), and the out-of-state provider is identified to be within the individual’s community during person-centered planning. </w:t>
      </w:r>
    </w:p>
    <w:p w14:paraId="0F7B2EA9" w14:textId="77777777" w:rsidR="00B31338" w:rsidRPr="00D302E2" w:rsidRDefault="00B31338" w:rsidP="00B31338">
      <w:pPr>
        <w:spacing w:after="0" w:line="240" w:lineRule="auto"/>
        <w:rPr>
          <w:rFonts w:ascii="Times New Roman" w:hAnsi="Times New Roman" w:cs="Times New Roman"/>
        </w:rPr>
      </w:pPr>
    </w:p>
    <w:p w14:paraId="03B9C1AB" w14:textId="24F1DBE2" w:rsidR="00B31338" w:rsidRPr="00D302E2" w:rsidRDefault="000815DD" w:rsidP="00B31338">
      <w:pPr>
        <w:spacing w:after="0" w:line="240" w:lineRule="auto"/>
        <w:rPr>
          <w:rFonts w:ascii="Times New Roman" w:hAnsi="Times New Roman" w:cs="Times New Roman"/>
        </w:rPr>
      </w:pPr>
      <w:r w:rsidRPr="00D302E2">
        <w:rPr>
          <w:rFonts w:ascii="Times New Roman" w:hAnsi="Times New Roman" w:cs="Times New Roman"/>
        </w:rPr>
        <w:t xml:space="preserve">Removable Prosthodontic Services </w:t>
      </w:r>
      <w:r w:rsidR="00B31338" w:rsidRPr="00D302E2">
        <w:rPr>
          <w:rFonts w:ascii="Times New Roman" w:hAnsi="Times New Roman" w:cs="Times New Roman"/>
        </w:rPr>
        <w:t xml:space="preserve">may be provided in an acute care hospital </w:t>
      </w:r>
      <w:r w:rsidR="001D2E8B" w:rsidRPr="00D302E2">
        <w:rPr>
          <w:rFonts w:ascii="Times New Roman" w:hAnsi="Times New Roman" w:cs="Times New Roman"/>
        </w:rPr>
        <w:t xml:space="preserve">if the service is alternatively not available and </w:t>
      </w:r>
      <w:r w:rsidR="00952DD5" w:rsidRPr="00D302E2">
        <w:rPr>
          <w:rFonts w:ascii="Times New Roman" w:hAnsi="Times New Roman" w:cs="Times New Roman"/>
        </w:rPr>
        <w:t xml:space="preserve">with prior approval from the PAHP </w:t>
      </w:r>
      <w:r w:rsidRPr="00D302E2">
        <w:rPr>
          <w:rFonts w:ascii="Times New Roman" w:hAnsi="Times New Roman" w:cs="Times New Roman"/>
        </w:rPr>
        <w:t>if the service is</w:t>
      </w:r>
      <w:r w:rsidR="00B31338" w:rsidRPr="00D302E2">
        <w:rPr>
          <w:rFonts w:ascii="Times New Roman" w:hAnsi="Times New Roman" w:cs="Times New Roman"/>
        </w:rPr>
        <w:t xml:space="preserve">:  </w:t>
      </w:r>
    </w:p>
    <w:p w14:paraId="08478069" w14:textId="7F5FCCCA" w:rsidR="00B31338" w:rsidRPr="00D302E2" w:rsidRDefault="000815DD" w:rsidP="00D83A2C">
      <w:pPr>
        <w:pStyle w:val="ListParagraph"/>
        <w:numPr>
          <w:ilvl w:val="0"/>
          <w:numId w:val="5"/>
        </w:numPr>
        <w:spacing w:after="0" w:line="240" w:lineRule="auto"/>
        <w:rPr>
          <w:rFonts w:ascii="Times New Roman" w:hAnsi="Times New Roman" w:cs="Times New Roman"/>
        </w:rPr>
      </w:pPr>
      <w:r w:rsidRPr="00D302E2">
        <w:rPr>
          <w:rFonts w:ascii="Times New Roman" w:hAnsi="Times New Roman" w:cs="Times New Roman"/>
        </w:rPr>
        <w:t>I</w:t>
      </w:r>
      <w:r w:rsidR="00B31338" w:rsidRPr="00D302E2">
        <w:rPr>
          <w:rFonts w:ascii="Times New Roman" w:hAnsi="Times New Roman" w:cs="Times New Roman"/>
        </w:rPr>
        <w:t xml:space="preserve">dentified in </w:t>
      </w:r>
      <w:r w:rsidRPr="00D302E2">
        <w:rPr>
          <w:rFonts w:ascii="Times New Roman" w:hAnsi="Times New Roman" w:cs="Times New Roman"/>
        </w:rPr>
        <w:t>the</w:t>
      </w:r>
      <w:r w:rsidR="00B31338" w:rsidRPr="00D302E2">
        <w:rPr>
          <w:rFonts w:ascii="Times New Roman" w:hAnsi="Times New Roman" w:cs="Times New Roman"/>
        </w:rPr>
        <w:t xml:space="preserve"> individual’s person-centered service plan;</w:t>
      </w:r>
    </w:p>
    <w:p w14:paraId="3A15F3F8" w14:textId="5315BFE4" w:rsidR="00B31338" w:rsidRPr="00D302E2" w:rsidRDefault="00B31338" w:rsidP="00D83A2C">
      <w:pPr>
        <w:pStyle w:val="ListParagraph"/>
        <w:numPr>
          <w:ilvl w:val="0"/>
          <w:numId w:val="5"/>
        </w:numPr>
        <w:spacing w:after="0" w:line="240" w:lineRule="auto"/>
        <w:rPr>
          <w:rFonts w:ascii="Times New Roman" w:hAnsi="Times New Roman" w:cs="Times New Roman"/>
        </w:rPr>
      </w:pPr>
      <w:r w:rsidRPr="00D302E2">
        <w:rPr>
          <w:rFonts w:ascii="Times New Roman" w:hAnsi="Times New Roman" w:cs="Times New Roman"/>
        </w:rPr>
        <w:t>Provided to meet needs of the individual that are not met through the provision of acute care hospital services;</w:t>
      </w:r>
    </w:p>
    <w:p w14:paraId="773D30EE" w14:textId="29DA8264" w:rsidR="00B31338" w:rsidRPr="00D302E2" w:rsidRDefault="00B31338" w:rsidP="00D83A2C">
      <w:pPr>
        <w:pStyle w:val="ListParagraph"/>
        <w:numPr>
          <w:ilvl w:val="0"/>
          <w:numId w:val="5"/>
        </w:numPr>
        <w:spacing w:after="0" w:line="240" w:lineRule="auto"/>
        <w:rPr>
          <w:rFonts w:ascii="Times New Roman" w:hAnsi="Times New Roman" w:cs="Times New Roman"/>
        </w:rPr>
      </w:pPr>
      <w:r w:rsidRPr="00D302E2">
        <w:rPr>
          <w:rFonts w:ascii="Times New Roman" w:hAnsi="Times New Roman" w:cs="Times New Roman"/>
        </w:rPr>
        <w:t>Not a substitute for services that the hospital is obligated to provide through its conditions of participation or under Federal or State law, or under another applicable requirement; and</w:t>
      </w:r>
    </w:p>
    <w:p w14:paraId="018B1160" w14:textId="23C97018" w:rsidR="00B31338" w:rsidRPr="00D302E2" w:rsidRDefault="00B31338" w:rsidP="00D83A2C">
      <w:pPr>
        <w:pStyle w:val="ListParagraph"/>
        <w:numPr>
          <w:ilvl w:val="0"/>
          <w:numId w:val="5"/>
        </w:numPr>
        <w:spacing w:after="0" w:line="240" w:lineRule="auto"/>
        <w:rPr>
          <w:rFonts w:ascii="Times New Roman" w:hAnsi="Times New Roman" w:cs="Times New Roman"/>
        </w:rPr>
      </w:pPr>
      <w:r w:rsidRPr="00D302E2">
        <w:rPr>
          <w:rFonts w:ascii="Times New Roman" w:hAnsi="Times New Roman" w:cs="Times New Roman"/>
        </w:rPr>
        <w:t>Designed to ensure smooth transitions between acute care hospitals and home and community-based settings, and to preserve the individual’s functional abilities.</w:t>
      </w:r>
    </w:p>
    <w:p w14:paraId="4F264D8A" w14:textId="77777777" w:rsidR="00B31338" w:rsidRPr="00D302E2" w:rsidRDefault="00B31338" w:rsidP="00383176">
      <w:pPr>
        <w:spacing w:after="0" w:line="240" w:lineRule="auto"/>
        <w:rPr>
          <w:rFonts w:ascii="Times New Roman" w:hAnsi="Times New Roman" w:cs="Times New Roman"/>
          <w:b/>
        </w:rPr>
      </w:pPr>
    </w:p>
    <w:p w14:paraId="0B7993C9" w14:textId="4556E84E" w:rsidR="00F437E6" w:rsidRPr="00D302E2" w:rsidRDefault="00F437E6" w:rsidP="00383176">
      <w:pPr>
        <w:spacing w:after="0" w:line="240" w:lineRule="auto"/>
        <w:rPr>
          <w:rFonts w:ascii="Times New Roman" w:hAnsi="Times New Roman" w:cs="Times New Roman"/>
        </w:rPr>
      </w:pPr>
      <w:r w:rsidRPr="00D302E2">
        <w:rPr>
          <w:rFonts w:ascii="Times New Roman" w:hAnsi="Times New Roman" w:cs="Times New Roman"/>
        </w:rPr>
        <w:t xml:space="preserve">The provision of </w:t>
      </w:r>
      <w:r w:rsidR="008B57CA" w:rsidRPr="00D302E2">
        <w:rPr>
          <w:rFonts w:ascii="Times New Roman" w:hAnsi="Times New Roman" w:cs="Times New Roman"/>
        </w:rPr>
        <w:t xml:space="preserve">Removable Prosthodontic Services </w:t>
      </w:r>
      <w:r w:rsidRPr="00D302E2">
        <w:rPr>
          <w:rFonts w:ascii="Times New Roman" w:hAnsi="Times New Roman" w:cs="Times New Roman"/>
        </w:rPr>
        <w:t>in acute care hospitals will be reviewed and approved by the person-centered planning team on a quarterly basis.  Please refer to additional assurance language found in, “Brief Waiver Description” under section, "Main, B. Optional.”</w:t>
      </w:r>
    </w:p>
    <w:p w14:paraId="52272D22" w14:textId="77777777" w:rsidR="00F437E6" w:rsidRPr="00D302E2" w:rsidRDefault="00F437E6" w:rsidP="00383176">
      <w:pPr>
        <w:spacing w:after="0" w:line="240" w:lineRule="auto"/>
        <w:rPr>
          <w:rFonts w:ascii="Times New Roman" w:hAnsi="Times New Roman" w:cs="Times New Roman"/>
          <w:b/>
        </w:rPr>
      </w:pPr>
    </w:p>
    <w:p w14:paraId="43FB4426" w14:textId="77777777" w:rsidR="00383176" w:rsidRPr="00D302E2" w:rsidRDefault="00383176" w:rsidP="00383176">
      <w:pPr>
        <w:spacing w:after="0" w:line="240" w:lineRule="auto"/>
        <w:rPr>
          <w:rFonts w:ascii="Times New Roman" w:hAnsi="Times New Roman" w:cs="Times New Roman"/>
          <w:b/>
        </w:rPr>
      </w:pPr>
      <w:r w:rsidRPr="00D302E2">
        <w:rPr>
          <w:rFonts w:ascii="Times New Roman" w:hAnsi="Times New Roman" w:cs="Times New Roman"/>
          <w:b/>
        </w:rPr>
        <w:t>Limits:</w:t>
      </w:r>
    </w:p>
    <w:p w14:paraId="197234A2" w14:textId="57BF77CD" w:rsidR="00383176" w:rsidRPr="00D302E2" w:rsidRDefault="00E91CDC" w:rsidP="00383176">
      <w:pPr>
        <w:pStyle w:val="Default"/>
        <w:rPr>
          <w:sz w:val="22"/>
          <w:szCs w:val="22"/>
        </w:rPr>
      </w:pPr>
      <w:r w:rsidRPr="00D302E2">
        <w:rPr>
          <w:sz w:val="22"/>
          <w:szCs w:val="22"/>
        </w:rPr>
        <w:t>Removable Prosthodontic Services are limited to additional services</w:t>
      </w:r>
      <w:r w:rsidR="001D2E8B" w:rsidRPr="00D302E2">
        <w:rPr>
          <w:sz w:val="22"/>
          <w:szCs w:val="22"/>
        </w:rPr>
        <w:t xml:space="preserve"> for individuals over the age of 21 that are n</w:t>
      </w:r>
      <w:r w:rsidRPr="00D302E2">
        <w:rPr>
          <w:sz w:val="22"/>
          <w:szCs w:val="22"/>
        </w:rPr>
        <w:t xml:space="preserve">ot otherwise covered under the </w:t>
      </w:r>
      <w:r w:rsidR="005C1942" w:rsidRPr="00D302E2">
        <w:rPr>
          <w:sz w:val="22"/>
          <w:szCs w:val="22"/>
        </w:rPr>
        <w:t xml:space="preserve">New Hampshire Medicaid </w:t>
      </w:r>
      <w:r w:rsidR="005E5811" w:rsidRPr="00D302E2">
        <w:rPr>
          <w:sz w:val="22"/>
          <w:szCs w:val="22"/>
        </w:rPr>
        <w:t>State Plan</w:t>
      </w:r>
      <w:r w:rsidR="001D2E8B" w:rsidRPr="00D302E2">
        <w:rPr>
          <w:sz w:val="22"/>
          <w:szCs w:val="22"/>
        </w:rPr>
        <w:t>.</w:t>
      </w:r>
      <w:r w:rsidRPr="00D302E2">
        <w:rPr>
          <w:sz w:val="22"/>
          <w:szCs w:val="22"/>
        </w:rPr>
        <w:t xml:space="preserve"> </w:t>
      </w:r>
      <w:r w:rsidR="00383176" w:rsidRPr="00D302E2">
        <w:rPr>
          <w:sz w:val="22"/>
          <w:szCs w:val="22"/>
        </w:rPr>
        <w:t xml:space="preserve">All medically necessary </w:t>
      </w:r>
      <w:r w:rsidR="008B57CA" w:rsidRPr="00D302E2">
        <w:rPr>
          <w:sz w:val="22"/>
          <w:szCs w:val="22"/>
        </w:rPr>
        <w:t xml:space="preserve">Removable Prosthodontic Services and </w:t>
      </w:r>
      <w:r w:rsidR="00383176" w:rsidRPr="00D302E2">
        <w:rPr>
          <w:sz w:val="22"/>
          <w:szCs w:val="22"/>
        </w:rPr>
        <w:t xml:space="preserve">Dental Services for individuals under the </w:t>
      </w:r>
      <w:r w:rsidR="0069552D" w:rsidRPr="00D302E2">
        <w:rPr>
          <w:sz w:val="22"/>
          <w:szCs w:val="22"/>
        </w:rPr>
        <w:t xml:space="preserve">age of 21 are covered under New Hampshire </w:t>
      </w:r>
      <w:r w:rsidR="00383176" w:rsidRPr="00D302E2">
        <w:rPr>
          <w:sz w:val="22"/>
          <w:szCs w:val="22"/>
        </w:rPr>
        <w:t xml:space="preserve">State Plan </w:t>
      </w:r>
      <w:r w:rsidR="00F7006F" w:rsidRPr="00D302E2">
        <w:rPr>
          <w:i/>
          <w:sz w:val="22"/>
          <w:szCs w:val="22"/>
        </w:rPr>
        <w:t>Dental S</w:t>
      </w:r>
      <w:r w:rsidR="00383176" w:rsidRPr="00D302E2">
        <w:rPr>
          <w:i/>
          <w:sz w:val="22"/>
          <w:szCs w:val="22"/>
        </w:rPr>
        <w:t>ervice</w:t>
      </w:r>
      <w:r w:rsidR="0069552D" w:rsidRPr="00D302E2">
        <w:rPr>
          <w:i/>
          <w:sz w:val="22"/>
          <w:szCs w:val="22"/>
        </w:rPr>
        <w:t>s</w:t>
      </w:r>
      <w:r w:rsidR="00383176" w:rsidRPr="00D302E2">
        <w:rPr>
          <w:sz w:val="22"/>
          <w:szCs w:val="22"/>
        </w:rPr>
        <w:t xml:space="preserve"> as a Children’s Medicaid benefit. This waiver service is only provided to individuals age 21 and over. </w:t>
      </w:r>
    </w:p>
    <w:p w14:paraId="4D59E1A0" w14:textId="77777777" w:rsidR="00383176" w:rsidRPr="00D302E2" w:rsidRDefault="00383176" w:rsidP="00383176">
      <w:pPr>
        <w:pStyle w:val="Default"/>
        <w:rPr>
          <w:sz w:val="22"/>
          <w:szCs w:val="22"/>
        </w:rPr>
      </w:pPr>
    </w:p>
    <w:p w14:paraId="42321C9A" w14:textId="5864BA2C" w:rsidR="009325D5" w:rsidRPr="00D302E2" w:rsidRDefault="005C1942" w:rsidP="009325D5">
      <w:pPr>
        <w:pStyle w:val="Default"/>
        <w:rPr>
          <w:sz w:val="22"/>
          <w:szCs w:val="22"/>
        </w:rPr>
      </w:pPr>
      <w:r w:rsidRPr="00D302E2">
        <w:rPr>
          <w:sz w:val="22"/>
          <w:szCs w:val="22"/>
        </w:rPr>
        <w:lastRenderedPageBreak/>
        <w:t xml:space="preserve">There is a </w:t>
      </w:r>
      <w:r w:rsidR="00A065C0" w:rsidRPr="00D302E2">
        <w:rPr>
          <w:sz w:val="22"/>
          <w:szCs w:val="22"/>
        </w:rPr>
        <w:t xml:space="preserve">$1500 </w:t>
      </w:r>
      <w:r w:rsidR="005F1989" w:rsidRPr="00D302E2">
        <w:rPr>
          <w:sz w:val="22"/>
          <w:szCs w:val="22"/>
        </w:rPr>
        <w:t xml:space="preserve">annual </w:t>
      </w:r>
      <w:r w:rsidRPr="00D302E2">
        <w:rPr>
          <w:sz w:val="22"/>
          <w:szCs w:val="22"/>
        </w:rPr>
        <w:t xml:space="preserve">service limit </w:t>
      </w:r>
      <w:r w:rsidR="005F1989" w:rsidRPr="00D302E2">
        <w:rPr>
          <w:sz w:val="22"/>
          <w:szCs w:val="22"/>
        </w:rPr>
        <w:t xml:space="preserve">for the New Hampshire Medicaid State Plan Adult Dental Benefit, including </w:t>
      </w:r>
      <w:r w:rsidRPr="00D302E2">
        <w:rPr>
          <w:sz w:val="22"/>
          <w:szCs w:val="22"/>
        </w:rPr>
        <w:t>Removable Prosthodontic Services</w:t>
      </w:r>
      <w:r w:rsidR="00A065C0" w:rsidRPr="00D302E2">
        <w:rPr>
          <w:sz w:val="22"/>
          <w:szCs w:val="22"/>
        </w:rPr>
        <w:t xml:space="preserve">. </w:t>
      </w:r>
      <w:r w:rsidR="0067464E" w:rsidRPr="00D302E2">
        <w:rPr>
          <w:sz w:val="22"/>
          <w:szCs w:val="22"/>
        </w:rPr>
        <w:t xml:space="preserve">Removable Prosthodontic Services are overseen by an approved </w:t>
      </w:r>
      <w:r w:rsidR="00A42F8B" w:rsidRPr="00D302E2">
        <w:rPr>
          <w:sz w:val="22"/>
          <w:szCs w:val="22"/>
        </w:rPr>
        <w:t>Pre-Paid Ambulatory Health Plan (PAHP)</w:t>
      </w:r>
      <w:r w:rsidR="00BF4C2B" w:rsidRPr="00D302E2">
        <w:rPr>
          <w:sz w:val="22"/>
          <w:szCs w:val="22"/>
        </w:rPr>
        <w:t xml:space="preserve"> </w:t>
      </w:r>
      <w:r w:rsidR="0067464E" w:rsidRPr="00D302E2">
        <w:rPr>
          <w:sz w:val="22"/>
          <w:szCs w:val="22"/>
        </w:rPr>
        <w:t>and payment for this service is included in the P</w:t>
      </w:r>
      <w:r w:rsidR="00A42F8B" w:rsidRPr="00D302E2">
        <w:rPr>
          <w:sz w:val="22"/>
          <w:szCs w:val="22"/>
        </w:rPr>
        <w:t>A</w:t>
      </w:r>
      <w:r w:rsidR="0067464E" w:rsidRPr="00D302E2">
        <w:rPr>
          <w:sz w:val="22"/>
          <w:szCs w:val="22"/>
        </w:rPr>
        <w:t>HP agreement.</w:t>
      </w:r>
      <w:r w:rsidR="009325D5" w:rsidRPr="00D302E2">
        <w:rPr>
          <w:sz w:val="22"/>
          <w:szCs w:val="22"/>
        </w:rPr>
        <w:t xml:space="preserve"> Medicaid payment is considered payment in-full. Except for members with a "spend down," members cannot be charged beyond the Medicaid fee. Deposits, down-payments or advance payments are prohibited.</w:t>
      </w:r>
    </w:p>
    <w:p w14:paraId="39FAE926" w14:textId="77777777" w:rsidR="0067464E" w:rsidRPr="00D302E2" w:rsidRDefault="0067464E" w:rsidP="0067464E">
      <w:pPr>
        <w:pStyle w:val="Default"/>
        <w:rPr>
          <w:sz w:val="22"/>
          <w:szCs w:val="22"/>
        </w:rPr>
      </w:pPr>
    </w:p>
    <w:p w14:paraId="5B68940E" w14:textId="187CC3F6" w:rsidR="0067464E" w:rsidRPr="00D302E2" w:rsidRDefault="005C1942" w:rsidP="0067464E">
      <w:pPr>
        <w:pStyle w:val="Default"/>
        <w:rPr>
          <w:sz w:val="22"/>
          <w:szCs w:val="22"/>
        </w:rPr>
      </w:pPr>
      <w:r w:rsidRPr="00D302E2">
        <w:rPr>
          <w:sz w:val="22"/>
          <w:szCs w:val="22"/>
        </w:rPr>
        <w:t>Dentures may be provi</w:t>
      </w:r>
      <w:r w:rsidR="00BF4C2B" w:rsidRPr="00D302E2">
        <w:rPr>
          <w:sz w:val="22"/>
          <w:szCs w:val="22"/>
        </w:rPr>
        <w:t>ded no more than once in a five-</w:t>
      </w:r>
      <w:r w:rsidR="00A065C0" w:rsidRPr="00D302E2">
        <w:rPr>
          <w:sz w:val="22"/>
          <w:szCs w:val="22"/>
        </w:rPr>
        <w:t>year</w:t>
      </w:r>
      <w:r w:rsidRPr="00D302E2">
        <w:rPr>
          <w:sz w:val="22"/>
          <w:szCs w:val="22"/>
        </w:rPr>
        <w:t xml:space="preserve"> period</w:t>
      </w:r>
      <w:r w:rsidR="00A065C0" w:rsidRPr="00D302E2">
        <w:rPr>
          <w:sz w:val="22"/>
          <w:szCs w:val="22"/>
        </w:rPr>
        <w:t>. This service limit may be exceeded with prior approval from DHHS.</w:t>
      </w:r>
      <w:r w:rsidR="0067464E" w:rsidRPr="00D302E2">
        <w:rPr>
          <w:sz w:val="22"/>
          <w:szCs w:val="22"/>
        </w:rPr>
        <w:t xml:space="preserve"> </w:t>
      </w:r>
    </w:p>
    <w:p w14:paraId="4EAB3B8D" w14:textId="710156B7" w:rsidR="00A065C0" w:rsidRPr="00D302E2" w:rsidRDefault="00A065C0" w:rsidP="00383176">
      <w:pPr>
        <w:pStyle w:val="Default"/>
        <w:rPr>
          <w:sz w:val="22"/>
          <w:szCs w:val="22"/>
        </w:rPr>
      </w:pPr>
    </w:p>
    <w:p w14:paraId="4FA52E26" w14:textId="77777777" w:rsidR="001A2450" w:rsidRPr="00D302E2" w:rsidRDefault="001A2450" w:rsidP="00383176">
      <w:pPr>
        <w:spacing w:after="0" w:line="240" w:lineRule="auto"/>
        <w:rPr>
          <w:rFonts w:ascii="Times New Roman" w:hAnsi="Times New Roman" w:cs="Times New Roman"/>
          <w:b/>
        </w:rPr>
      </w:pPr>
      <w:r w:rsidRPr="00D302E2">
        <w:rPr>
          <w:rFonts w:ascii="Times New Roman" w:hAnsi="Times New Roman" w:cs="Times New Roman"/>
          <w:b/>
        </w:rPr>
        <w:t>Provider Qualifications:</w:t>
      </w:r>
    </w:p>
    <w:p w14:paraId="0EE83B21" w14:textId="5B6275B9" w:rsidR="007D7096" w:rsidRPr="00D302E2" w:rsidRDefault="007D7096" w:rsidP="00383176">
      <w:pPr>
        <w:spacing w:after="0" w:line="240" w:lineRule="auto"/>
        <w:rPr>
          <w:rFonts w:ascii="Times New Roman" w:hAnsi="Times New Roman" w:cs="Times New Roman"/>
        </w:rPr>
      </w:pPr>
    </w:p>
    <w:p w14:paraId="3B55B875" w14:textId="4FA9F90F" w:rsidR="009325D5" w:rsidRPr="00D302E2" w:rsidRDefault="009325D5" w:rsidP="00383176">
      <w:pPr>
        <w:spacing w:after="0" w:line="240" w:lineRule="auto"/>
        <w:rPr>
          <w:rFonts w:ascii="Times New Roman" w:hAnsi="Times New Roman" w:cs="Times New Roman"/>
        </w:rPr>
      </w:pPr>
      <w:r w:rsidRPr="00D302E2">
        <w:rPr>
          <w:rFonts w:ascii="Times New Roman" w:hAnsi="Times New Roman" w:cs="Times New Roman"/>
        </w:rPr>
        <w:t xml:space="preserve">Removable Prosthodontic Services must be rendered by a qualified provider and coordinated through </w:t>
      </w:r>
      <w:r w:rsidR="00DD6DDC" w:rsidRPr="00D302E2">
        <w:rPr>
          <w:rFonts w:ascii="Times New Roman" w:hAnsi="Times New Roman" w:cs="Times New Roman"/>
        </w:rPr>
        <w:t xml:space="preserve">the </w:t>
      </w:r>
      <w:r w:rsidRPr="00D302E2">
        <w:rPr>
          <w:rFonts w:ascii="Times New Roman" w:hAnsi="Times New Roman" w:cs="Times New Roman"/>
        </w:rPr>
        <w:t xml:space="preserve">NH Medicaid approved </w:t>
      </w:r>
      <w:r w:rsidR="00A42F8B" w:rsidRPr="00D302E2">
        <w:rPr>
          <w:rFonts w:ascii="Times New Roman" w:hAnsi="Times New Roman" w:cs="Times New Roman"/>
        </w:rPr>
        <w:t>Pre-Paid Ambulatory Health Plan</w:t>
      </w:r>
      <w:r w:rsidRPr="00D302E2">
        <w:rPr>
          <w:rFonts w:ascii="Times New Roman" w:hAnsi="Times New Roman" w:cs="Times New Roman"/>
        </w:rPr>
        <w:t xml:space="preserve">. </w:t>
      </w:r>
    </w:p>
    <w:p w14:paraId="1CF2295F" w14:textId="77777777" w:rsidR="009325D5" w:rsidRPr="00D302E2" w:rsidRDefault="009325D5" w:rsidP="00383176">
      <w:pPr>
        <w:spacing w:after="0" w:line="240" w:lineRule="auto"/>
        <w:rPr>
          <w:rFonts w:ascii="Times New Roman" w:hAnsi="Times New Roman" w:cs="Times New Roman"/>
        </w:rPr>
      </w:pPr>
    </w:p>
    <w:p w14:paraId="7E3113DC" w14:textId="2BB7D5D1" w:rsidR="007D7096" w:rsidRPr="00D302E2" w:rsidRDefault="00DD1F63" w:rsidP="00383176">
      <w:pPr>
        <w:spacing w:after="0" w:line="240" w:lineRule="auto"/>
        <w:rPr>
          <w:rFonts w:ascii="Times New Roman" w:hAnsi="Times New Roman" w:cs="Times New Roman"/>
        </w:rPr>
      </w:pPr>
      <w:r w:rsidRPr="00D302E2">
        <w:rPr>
          <w:rFonts w:ascii="Times New Roman" w:hAnsi="Times New Roman" w:cs="Times New Roman"/>
        </w:rPr>
        <w:t>A r</w:t>
      </w:r>
      <w:r w:rsidR="009325D5" w:rsidRPr="00D302E2">
        <w:rPr>
          <w:rFonts w:ascii="Times New Roman" w:hAnsi="Times New Roman" w:cs="Times New Roman"/>
        </w:rPr>
        <w:t xml:space="preserve">endering service provider </w:t>
      </w:r>
      <w:r w:rsidR="00B31338" w:rsidRPr="00D302E2">
        <w:rPr>
          <w:rFonts w:ascii="Times New Roman" w:hAnsi="Times New Roman" w:cs="Times New Roman"/>
        </w:rPr>
        <w:t xml:space="preserve">shall be a licensed dentist </w:t>
      </w:r>
      <w:r w:rsidR="00A065C0" w:rsidRPr="00D302E2">
        <w:rPr>
          <w:rFonts w:ascii="Times New Roman" w:hAnsi="Times New Roman" w:cs="Times New Roman"/>
        </w:rPr>
        <w:t xml:space="preserve">in the state where they practice </w:t>
      </w:r>
      <w:r w:rsidR="00B31338" w:rsidRPr="00D302E2">
        <w:rPr>
          <w:rFonts w:ascii="Times New Roman" w:hAnsi="Times New Roman" w:cs="Times New Roman"/>
        </w:rPr>
        <w:t>and h</w:t>
      </w:r>
      <w:r w:rsidR="007D7096" w:rsidRPr="00D302E2">
        <w:rPr>
          <w:rFonts w:ascii="Times New Roman" w:hAnsi="Times New Roman" w:cs="Times New Roman"/>
        </w:rPr>
        <w:t>ave the necessary professional licenses</w:t>
      </w:r>
      <w:r w:rsidRPr="00D302E2">
        <w:rPr>
          <w:rFonts w:ascii="Times New Roman" w:hAnsi="Times New Roman" w:cs="Times New Roman"/>
        </w:rPr>
        <w:t xml:space="preserve"> and credentials</w:t>
      </w:r>
      <w:r w:rsidR="007D7096" w:rsidRPr="00D302E2">
        <w:rPr>
          <w:rFonts w:ascii="Times New Roman" w:hAnsi="Times New Roman" w:cs="Times New Roman"/>
        </w:rPr>
        <w:t xml:space="preserve"> required by federal, state and local statutes and regulations, </w:t>
      </w:r>
      <w:r w:rsidR="009325D5" w:rsidRPr="00D302E2">
        <w:rPr>
          <w:rFonts w:ascii="Times New Roman" w:hAnsi="Times New Roman" w:cs="Times New Roman"/>
        </w:rPr>
        <w:t>as</w:t>
      </w:r>
      <w:r w:rsidR="007D7096" w:rsidRPr="00D302E2">
        <w:rPr>
          <w:rFonts w:ascii="Times New Roman" w:hAnsi="Times New Roman" w:cs="Times New Roman"/>
        </w:rPr>
        <w:t xml:space="preserve"> applicable.</w:t>
      </w:r>
    </w:p>
    <w:p w14:paraId="3BD3EBF0" w14:textId="77777777" w:rsidR="007D7096" w:rsidRPr="00D302E2" w:rsidRDefault="007D7096" w:rsidP="00383176">
      <w:pPr>
        <w:spacing w:after="0" w:line="240" w:lineRule="auto"/>
        <w:rPr>
          <w:rFonts w:ascii="Times New Roman" w:hAnsi="Times New Roman" w:cs="Times New Roman"/>
        </w:rPr>
      </w:pPr>
    </w:p>
    <w:p w14:paraId="4C0F2A55" w14:textId="43894FDE" w:rsidR="001A2450" w:rsidRPr="00D302E2" w:rsidRDefault="001A2450" w:rsidP="00383176">
      <w:pPr>
        <w:spacing w:after="0" w:line="240" w:lineRule="auto"/>
        <w:rPr>
          <w:rFonts w:ascii="Times New Roman" w:hAnsi="Times New Roman" w:cs="Times New Roman"/>
        </w:rPr>
      </w:pPr>
      <w:r w:rsidRPr="00D302E2">
        <w:rPr>
          <w:rFonts w:ascii="Times New Roman" w:hAnsi="Times New Roman" w:cs="Times New Roman"/>
        </w:rPr>
        <w:t>Unlicensed dental interns an</w:t>
      </w:r>
      <w:r w:rsidR="00B31338" w:rsidRPr="00D302E2">
        <w:rPr>
          <w:rFonts w:ascii="Times New Roman" w:hAnsi="Times New Roman" w:cs="Times New Roman"/>
        </w:rPr>
        <w:t>d dental students of university-</w:t>
      </w:r>
      <w:r w:rsidRPr="00D302E2">
        <w:rPr>
          <w:rFonts w:ascii="Times New Roman" w:hAnsi="Times New Roman" w:cs="Times New Roman"/>
        </w:rPr>
        <w:t>based dental programs may provide services under the general supervision of a licensed</w:t>
      </w:r>
      <w:r w:rsidR="00DD6DDC" w:rsidRPr="00D302E2">
        <w:rPr>
          <w:rFonts w:ascii="Times New Roman" w:hAnsi="Times New Roman" w:cs="Times New Roman"/>
        </w:rPr>
        <w:t>, New Hampshire Medicaid enrolled and participating</w:t>
      </w:r>
      <w:r w:rsidRPr="00D302E2">
        <w:rPr>
          <w:rFonts w:ascii="Times New Roman" w:hAnsi="Times New Roman" w:cs="Times New Roman"/>
        </w:rPr>
        <w:t xml:space="preserve"> dentist but cannot act as a treating provider or bill Medicaid for covered services.</w:t>
      </w:r>
    </w:p>
    <w:p w14:paraId="0300A48A" w14:textId="4AB4E679" w:rsidR="000534B7" w:rsidRPr="00D302E2" w:rsidRDefault="000534B7" w:rsidP="00383176">
      <w:pPr>
        <w:spacing w:after="0" w:line="240" w:lineRule="auto"/>
        <w:rPr>
          <w:rFonts w:ascii="Times New Roman" w:hAnsi="Times New Roman" w:cs="Times New Roman"/>
        </w:rPr>
      </w:pPr>
    </w:p>
    <w:p w14:paraId="500FC1F5" w14:textId="77777777" w:rsidR="00B83357" w:rsidRPr="00D302E2" w:rsidRDefault="00B83357" w:rsidP="00B83357">
      <w:pPr>
        <w:spacing w:after="0" w:line="240" w:lineRule="auto"/>
        <w:rPr>
          <w:rFonts w:ascii="Times New Roman" w:hAnsi="Times New Roman" w:cs="Times New Roman"/>
          <w:b/>
          <w:u w:val="single"/>
        </w:rPr>
      </w:pPr>
      <w:r w:rsidRPr="00D302E2">
        <w:rPr>
          <w:rFonts w:ascii="Times New Roman" w:hAnsi="Times New Roman" w:cs="Times New Roman"/>
          <w:b/>
          <w:u w:val="single"/>
        </w:rPr>
        <w:t>Appendix I</w:t>
      </w:r>
    </w:p>
    <w:p w14:paraId="0790B38B" w14:textId="77777777" w:rsidR="00B83357" w:rsidRPr="00D302E2" w:rsidRDefault="00B83357" w:rsidP="00B83357">
      <w:pPr>
        <w:spacing w:after="0" w:line="240" w:lineRule="auto"/>
        <w:rPr>
          <w:rFonts w:ascii="Times New Roman" w:hAnsi="Times New Roman" w:cs="Times New Roman"/>
          <w:b/>
        </w:rPr>
      </w:pPr>
    </w:p>
    <w:p w14:paraId="55447F50" w14:textId="77777777" w:rsidR="00B83357" w:rsidRPr="00D302E2" w:rsidRDefault="00B83357" w:rsidP="00B83357">
      <w:pPr>
        <w:spacing w:after="0" w:line="240" w:lineRule="auto"/>
        <w:rPr>
          <w:rFonts w:ascii="Times New Roman" w:hAnsi="Times New Roman" w:cs="Times New Roman"/>
          <w:b/>
        </w:rPr>
      </w:pPr>
      <w:r w:rsidRPr="00D302E2">
        <w:rPr>
          <w:rFonts w:ascii="Times New Roman" w:hAnsi="Times New Roman" w:cs="Times New Roman"/>
          <w:b/>
        </w:rPr>
        <w:t>I-2-a Rate Determination Method</w:t>
      </w:r>
    </w:p>
    <w:p w14:paraId="3FD4F329" w14:textId="00435834" w:rsidR="00B83357" w:rsidRPr="00D302E2" w:rsidRDefault="00B83357" w:rsidP="00B83357">
      <w:pPr>
        <w:spacing w:after="0" w:line="240" w:lineRule="auto"/>
        <w:rPr>
          <w:rFonts w:ascii="Times New Roman" w:hAnsi="Times New Roman" w:cs="Times New Roman"/>
          <w:b/>
        </w:rPr>
      </w:pPr>
      <w:r w:rsidRPr="00D302E2">
        <w:rPr>
          <w:rFonts w:ascii="Times New Roman" w:hAnsi="Times New Roman" w:cs="Times New Roman"/>
        </w:rPr>
        <w:t xml:space="preserve">The actuarially determined rates for Dentures, per the </w:t>
      </w:r>
      <w:r w:rsidRPr="00D302E2">
        <w:rPr>
          <w:rFonts w:ascii="Times New Roman" w:hAnsi="Times New Roman" w:cs="Times New Roman"/>
          <w:i/>
        </w:rPr>
        <w:t>Milliman Report, State of New Hampshire, Department of Health and Human Services, April 1, 2023 to June 30, 2024 Capitation Rate Development for Adult Dental Services for the Medicaid Care Management Program</w:t>
      </w:r>
      <w:r w:rsidRPr="00D302E2">
        <w:rPr>
          <w:rFonts w:ascii="Times New Roman" w:hAnsi="Times New Roman" w:cs="Times New Roman"/>
        </w:rPr>
        <w:t xml:space="preserve">, herein after referred to as the “Milliman Report”, have an average charge of $414.74 at a utilization of </w:t>
      </w:r>
      <w:r w:rsidR="005A4B0D" w:rsidRPr="00D302E2">
        <w:rPr>
          <w:rFonts w:ascii="Times New Roman" w:hAnsi="Times New Roman" w:cs="Times New Roman"/>
        </w:rPr>
        <w:t>8</w:t>
      </w:r>
      <w:r w:rsidRPr="00D302E2">
        <w:rPr>
          <w:rFonts w:ascii="Times New Roman" w:hAnsi="Times New Roman" w:cs="Times New Roman"/>
        </w:rPr>
        <w:t xml:space="preserve"> per 1,000 as outlined in</w:t>
      </w:r>
      <w:r w:rsidR="005A4B0D" w:rsidRPr="00D302E2">
        <w:rPr>
          <w:rFonts w:ascii="Times New Roman" w:hAnsi="Times New Roman" w:cs="Times New Roman"/>
        </w:rPr>
        <w:t xml:space="preserve"> Exhibit C, Class III, Dentures multiplied by 1.20 Pent up Demand Adjustment and 1.013 Milliman Health Cost Guidelines – Dental™ Adjustment for a total of 9.725 per 1,000 projected utilization.</w:t>
      </w:r>
    </w:p>
    <w:p w14:paraId="6781303A" w14:textId="77777777" w:rsidR="00B83357" w:rsidRPr="00D302E2" w:rsidRDefault="00B83357" w:rsidP="00B83357">
      <w:pPr>
        <w:spacing w:after="0" w:line="240" w:lineRule="auto"/>
        <w:rPr>
          <w:rFonts w:ascii="Times New Roman" w:hAnsi="Times New Roman" w:cs="Times New Roman"/>
          <w:b/>
        </w:rPr>
      </w:pPr>
    </w:p>
    <w:p w14:paraId="62241415" w14:textId="77777777" w:rsidR="00B83357" w:rsidRPr="00D302E2" w:rsidRDefault="00B83357" w:rsidP="00B83357">
      <w:pPr>
        <w:spacing w:after="0" w:line="240" w:lineRule="auto"/>
        <w:rPr>
          <w:rFonts w:ascii="Times New Roman" w:hAnsi="Times New Roman" w:cs="Times New Roman"/>
          <w:b/>
        </w:rPr>
      </w:pPr>
      <w:r w:rsidRPr="00D302E2">
        <w:rPr>
          <w:rFonts w:ascii="Times New Roman" w:hAnsi="Times New Roman" w:cs="Times New Roman"/>
          <w:b/>
        </w:rPr>
        <w:t>I-2-b Flow of Billings</w:t>
      </w:r>
    </w:p>
    <w:p w14:paraId="1D2362DE" w14:textId="344F7D41" w:rsidR="00B83357" w:rsidRPr="00D302E2" w:rsidRDefault="00B83357" w:rsidP="00B83357">
      <w:pPr>
        <w:spacing w:after="0" w:line="240" w:lineRule="auto"/>
        <w:rPr>
          <w:rFonts w:ascii="Times New Roman" w:hAnsi="Times New Roman" w:cs="Times New Roman"/>
        </w:rPr>
      </w:pPr>
      <w:r w:rsidRPr="00D302E2">
        <w:rPr>
          <w:rFonts w:ascii="Times New Roman" w:hAnsi="Times New Roman" w:cs="Times New Roman"/>
        </w:rPr>
        <w:t xml:space="preserve">Rendering service billing will be submitted to the NH Medicaid approved </w:t>
      </w:r>
      <w:r w:rsidR="00A42F8B" w:rsidRPr="00D302E2">
        <w:rPr>
          <w:rFonts w:ascii="Times New Roman" w:hAnsi="Times New Roman" w:cs="Times New Roman"/>
        </w:rPr>
        <w:t>Pre-Paid Ambulatory Health Plan (PAHP)</w:t>
      </w:r>
      <w:r w:rsidRPr="00D302E2">
        <w:rPr>
          <w:rFonts w:ascii="Times New Roman" w:hAnsi="Times New Roman" w:cs="Times New Roman"/>
        </w:rPr>
        <w:t xml:space="preserve"> for payment. </w:t>
      </w:r>
      <w:r w:rsidR="003C7886" w:rsidRPr="00D302E2">
        <w:rPr>
          <w:rFonts w:ascii="Times New Roman" w:hAnsi="Times New Roman" w:cs="Times New Roman"/>
        </w:rPr>
        <w:t xml:space="preserve">Payment for this service is included in the PAHP agreement based on a </w:t>
      </w:r>
      <w:r w:rsidRPr="00D302E2">
        <w:rPr>
          <w:rFonts w:ascii="Times New Roman" w:hAnsi="Times New Roman" w:cs="Times New Roman"/>
        </w:rPr>
        <w:t>rate of $</w:t>
      </w:r>
      <w:r w:rsidR="003C7886" w:rsidRPr="00D302E2">
        <w:rPr>
          <w:rFonts w:ascii="Times New Roman" w:hAnsi="Times New Roman" w:cs="Times New Roman"/>
        </w:rPr>
        <w:t>1.40</w:t>
      </w:r>
      <w:r w:rsidRPr="00D302E2">
        <w:rPr>
          <w:rFonts w:ascii="Times New Roman" w:hAnsi="Times New Roman" w:cs="Times New Roman"/>
        </w:rPr>
        <w:t xml:space="preserve"> at a utilization of 8 per 1,000, as outlined in Exhibit C, Class III, Dentures, of the Milliman Report.</w:t>
      </w:r>
    </w:p>
    <w:p w14:paraId="71948E13" w14:textId="29E6AF41" w:rsidR="00B83357" w:rsidRPr="00D302E2" w:rsidRDefault="00B83357" w:rsidP="00B83357">
      <w:pPr>
        <w:spacing w:after="0" w:line="240" w:lineRule="auto"/>
        <w:rPr>
          <w:rFonts w:ascii="Times New Roman" w:hAnsi="Times New Roman" w:cs="Times New Roman"/>
          <w:b/>
        </w:rPr>
      </w:pPr>
    </w:p>
    <w:p w14:paraId="11DE0BF6" w14:textId="4EFCA7E8" w:rsidR="008A68AB" w:rsidRPr="00D302E2" w:rsidRDefault="008A68AB" w:rsidP="00B83357">
      <w:pPr>
        <w:spacing w:after="0" w:line="240" w:lineRule="auto"/>
        <w:rPr>
          <w:rFonts w:ascii="Times New Roman" w:hAnsi="Times New Roman" w:cs="Times New Roman"/>
          <w:b/>
        </w:rPr>
      </w:pPr>
      <w:r w:rsidRPr="00D302E2">
        <w:rPr>
          <w:rFonts w:ascii="Times New Roman" w:hAnsi="Times New Roman" w:cs="Times New Roman"/>
          <w:b/>
        </w:rPr>
        <w:t>I-3-g-iii</w:t>
      </w:r>
      <w:r w:rsidRPr="00D302E2">
        <w:rPr>
          <w:rFonts w:ascii="Times New Roman" w:hAnsi="Times New Roman" w:cs="Times New Roman"/>
          <w:b/>
        </w:rPr>
        <w:tab/>
      </w:r>
      <w:r w:rsidR="007F6CF8" w:rsidRPr="00D302E2">
        <w:rPr>
          <w:rFonts w:ascii="Times New Roman" w:hAnsi="Times New Roman" w:cs="Times New Roman"/>
          <w:b/>
        </w:rPr>
        <w:t xml:space="preserve"> Payments</w:t>
      </w:r>
    </w:p>
    <w:p w14:paraId="3BE2894C" w14:textId="328357D6" w:rsidR="008A68AB" w:rsidRPr="00D302E2" w:rsidRDefault="005A43C7" w:rsidP="00B83357">
      <w:pPr>
        <w:spacing w:after="0" w:line="240" w:lineRule="auto"/>
        <w:rPr>
          <w:rFonts w:ascii="Times New Roman" w:hAnsi="Times New Roman" w:cs="Times New Roman"/>
        </w:rPr>
      </w:pPr>
      <w:r w:rsidRPr="00D302E2">
        <w:rPr>
          <w:rFonts w:ascii="Times New Roman" w:hAnsi="Times New Roman" w:cs="Times New Roman"/>
        </w:rPr>
        <w:t>The Developmental Disabilities Waiver</w:t>
      </w:r>
      <w:r w:rsidR="007F6CF8" w:rsidRPr="00D302E2">
        <w:rPr>
          <w:rFonts w:ascii="Times New Roman" w:hAnsi="Times New Roman" w:cs="Times New Roman"/>
        </w:rPr>
        <w:t xml:space="preserve"> utilizes a Pre-Paid Ambulatory Health Plan (PAHP) for the delivery of Removable Prosthodontic Services only. No other services in this waiver, as outlined in Appendix C, are delivered by the PAHP. The PAHP operates statewide for </w:t>
      </w:r>
      <w:r w:rsidR="000A71B8" w:rsidRPr="00D302E2">
        <w:rPr>
          <w:rFonts w:ascii="Times New Roman" w:hAnsi="Times New Roman" w:cs="Times New Roman"/>
        </w:rPr>
        <w:t>Removable Prosthodontic S</w:t>
      </w:r>
      <w:r w:rsidR="007F6CF8" w:rsidRPr="00D302E2">
        <w:rPr>
          <w:rFonts w:ascii="Times New Roman" w:hAnsi="Times New Roman" w:cs="Times New Roman"/>
        </w:rPr>
        <w:t xml:space="preserve">ervice delivery and payment for this service is included in the PAHP agreement. The PAHP does not perform any waiver operational functions nor administrative functions on behalf of the State Medicaid Agency for this waiver. </w:t>
      </w:r>
    </w:p>
    <w:p w14:paraId="06AC4B13" w14:textId="77777777" w:rsidR="008A68AB" w:rsidRPr="00D302E2" w:rsidRDefault="008A68AB" w:rsidP="00B83357">
      <w:pPr>
        <w:spacing w:after="0" w:line="240" w:lineRule="auto"/>
        <w:rPr>
          <w:rFonts w:ascii="Times New Roman" w:hAnsi="Times New Roman" w:cs="Times New Roman"/>
          <w:b/>
        </w:rPr>
      </w:pPr>
    </w:p>
    <w:p w14:paraId="734CE55C" w14:textId="77777777" w:rsidR="00550668" w:rsidRPr="00D302E2" w:rsidRDefault="00550668" w:rsidP="00B83357">
      <w:pPr>
        <w:spacing w:after="0" w:line="240" w:lineRule="auto"/>
        <w:rPr>
          <w:rFonts w:ascii="Times New Roman" w:hAnsi="Times New Roman" w:cs="Times New Roman"/>
          <w:b/>
          <w:u w:val="single"/>
        </w:rPr>
      </w:pPr>
    </w:p>
    <w:p w14:paraId="13C7EDA7" w14:textId="77777777" w:rsidR="00550668" w:rsidRPr="00D302E2" w:rsidRDefault="00550668" w:rsidP="00B83357">
      <w:pPr>
        <w:spacing w:after="0" w:line="240" w:lineRule="auto"/>
        <w:rPr>
          <w:rFonts w:ascii="Times New Roman" w:hAnsi="Times New Roman" w:cs="Times New Roman"/>
          <w:b/>
          <w:u w:val="single"/>
        </w:rPr>
      </w:pPr>
    </w:p>
    <w:p w14:paraId="07EA51E2" w14:textId="77777777" w:rsidR="00550668" w:rsidRPr="00D302E2" w:rsidRDefault="00550668" w:rsidP="00B83357">
      <w:pPr>
        <w:spacing w:after="0" w:line="240" w:lineRule="auto"/>
        <w:rPr>
          <w:rFonts w:ascii="Times New Roman" w:hAnsi="Times New Roman" w:cs="Times New Roman"/>
          <w:b/>
          <w:u w:val="single"/>
        </w:rPr>
      </w:pPr>
    </w:p>
    <w:p w14:paraId="07744FCA" w14:textId="77777777" w:rsidR="00550668" w:rsidRPr="00D302E2" w:rsidRDefault="00550668" w:rsidP="00B83357">
      <w:pPr>
        <w:spacing w:after="0" w:line="240" w:lineRule="auto"/>
        <w:rPr>
          <w:rFonts w:ascii="Times New Roman" w:hAnsi="Times New Roman" w:cs="Times New Roman"/>
          <w:b/>
          <w:u w:val="single"/>
        </w:rPr>
      </w:pPr>
    </w:p>
    <w:p w14:paraId="01D7C446" w14:textId="77777777" w:rsidR="00550668" w:rsidRPr="00D302E2" w:rsidRDefault="00550668" w:rsidP="00B83357">
      <w:pPr>
        <w:spacing w:after="0" w:line="240" w:lineRule="auto"/>
        <w:rPr>
          <w:rFonts w:ascii="Times New Roman" w:hAnsi="Times New Roman" w:cs="Times New Roman"/>
          <w:b/>
          <w:u w:val="single"/>
        </w:rPr>
      </w:pPr>
    </w:p>
    <w:p w14:paraId="6B1B6E47" w14:textId="14259BD4" w:rsidR="00B83357" w:rsidRPr="00D302E2" w:rsidRDefault="00B83357" w:rsidP="00B83357">
      <w:pPr>
        <w:spacing w:after="0" w:line="240" w:lineRule="auto"/>
        <w:rPr>
          <w:rFonts w:ascii="Times New Roman" w:hAnsi="Times New Roman" w:cs="Times New Roman"/>
          <w:b/>
          <w:u w:val="single"/>
        </w:rPr>
      </w:pPr>
      <w:r w:rsidRPr="00D302E2">
        <w:rPr>
          <w:rFonts w:ascii="Times New Roman" w:hAnsi="Times New Roman" w:cs="Times New Roman"/>
          <w:b/>
          <w:u w:val="single"/>
        </w:rPr>
        <w:lastRenderedPageBreak/>
        <w:t>Appendix J</w:t>
      </w:r>
    </w:p>
    <w:p w14:paraId="166291E8" w14:textId="77777777" w:rsidR="00B83357" w:rsidRPr="00D302E2" w:rsidRDefault="00B83357" w:rsidP="00B83357">
      <w:pPr>
        <w:spacing w:after="0" w:line="240" w:lineRule="auto"/>
        <w:rPr>
          <w:rFonts w:ascii="Times New Roman" w:hAnsi="Times New Roman" w:cs="Times New Roman"/>
          <w:b/>
          <w:u w:val="single"/>
        </w:rPr>
      </w:pPr>
    </w:p>
    <w:p w14:paraId="2BFC4B53" w14:textId="77777777" w:rsidR="00550668" w:rsidRPr="00D302E2" w:rsidRDefault="005A4B0D" w:rsidP="005A4B0D">
      <w:pPr>
        <w:spacing w:after="0" w:line="240" w:lineRule="auto"/>
        <w:rPr>
          <w:rFonts w:ascii="Times New Roman" w:hAnsi="Times New Roman" w:cs="Times New Roman"/>
          <w:b/>
        </w:rPr>
      </w:pPr>
      <w:r w:rsidRPr="00D302E2">
        <w:rPr>
          <w:rFonts w:ascii="Times New Roman" w:hAnsi="Times New Roman" w:cs="Times New Roman"/>
          <w:b/>
        </w:rPr>
        <w:t>J-2-c-i Factor D Derivation</w:t>
      </w:r>
    </w:p>
    <w:p w14:paraId="2B2E63BD" w14:textId="363BB785" w:rsidR="005A4B0D" w:rsidRPr="00D302E2" w:rsidRDefault="005A4B0D" w:rsidP="005A4B0D">
      <w:pPr>
        <w:spacing w:after="0" w:line="240" w:lineRule="auto"/>
        <w:rPr>
          <w:rFonts w:ascii="Times New Roman" w:hAnsi="Times New Roman" w:cs="Times New Roman"/>
          <w:b/>
        </w:rPr>
      </w:pPr>
      <w:r w:rsidRPr="00D302E2">
        <w:rPr>
          <w:rFonts w:ascii="Times New Roman" w:hAnsi="Times New Roman" w:cs="Times New Roman"/>
        </w:rPr>
        <w:t>The addition of Removable Prosthodontic Services will increase Factor D based on the calculations in the attached workbook titled “DRAFT of Projected DD, ABD &amp; CFI Waiver Amendment for Denture Service 10-27-22.xlsx”.</w:t>
      </w:r>
    </w:p>
    <w:p w14:paraId="7B4C965D" w14:textId="68D76AF0" w:rsidR="005A4B0D" w:rsidRPr="00D302E2" w:rsidRDefault="005A4B0D" w:rsidP="00B83357">
      <w:pPr>
        <w:spacing w:after="0" w:line="240" w:lineRule="auto"/>
        <w:rPr>
          <w:rFonts w:ascii="Times New Roman" w:hAnsi="Times New Roman" w:cs="Times New Roman"/>
        </w:rPr>
      </w:pPr>
    </w:p>
    <w:p w14:paraId="37DF4E73" w14:textId="1C829309" w:rsidR="005A4B0D" w:rsidRPr="00D302E2" w:rsidRDefault="005A4B0D" w:rsidP="00B83357">
      <w:pPr>
        <w:spacing w:after="0" w:line="240" w:lineRule="auto"/>
        <w:rPr>
          <w:rFonts w:ascii="Times New Roman" w:hAnsi="Times New Roman" w:cs="Times New Roman"/>
          <w:b/>
        </w:rPr>
      </w:pPr>
      <w:r w:rsidRPr="00D302E2">
        <w:rPr>
          <w:rFonts w:ascii="Times New Roman" w:hAnsi="Times New Roman" w:cs="Times New Roman"/>
          <w:b/>
        </w:rPr>
        <w:t>J-2-c-ii Factor D’ Derivation</w:t>
      </w:r>
    </w:p>
    <w:p w14:paraId="5E842B59" w14:textId="0C4418A2" w:rsidR="00B83357" w:rsidRPr="00D302E2" w:rsidRDefault="005A4B0D" w:rsidP="00B83357">
      <w:pPr>
        <w:spacing w:after="0" w:line="240" w:lineRule="auto"/>
        <w:rPr>
          <w:rFonts w:ascii="Times New Roman" w:hAnsi="Times New Roman" w:cs="Times New Roman"/>
        </w:rPr>
      </w:pPr>
      <w:r w:rsidRPr="00D302E2">
        <w:rPr>
          <w:rFonts w:ascii="Times New Roman" w:hAnsi="Times New Roman" w:cs="Times New Roman"/>
        </w:rPr>
        <w:t>The addition of Dental services to Medicaid State Plan services will be increased by the</w:t>
      </w:r>
      <w:r w:rsidR="00B83357" w:rsidRPr="00D302E2">
        <w:rPr>
          <w:rFonts w:ascii="Times New Roman" w:hAnsi="Times New Roman" w:cs="Times New Roman"/>
        </w:rPr>
        <w:t xml:space="preserve"> attached workbook titled “</w:t>
      </w:r>
      <w:r w:rsidRPr="00D302E2">
        <w:rPr>
          <w:rFonts w:ascii="Times New Roman" w:hAnsi="Times New Roman" w:cs="Times New Roman"/>
        </w:rPr>
        <w:t xml:space="preserve">DRAFT of </w:t>
      </w:r>
      <w:r w:rsidR="00B83357" w:rsidRPr="00D302E2">
        <w:rPr>
          <w:rFonts w:ascii="Times New Roman" w:hAnsi="Times New Roman" w:cs="Times New Roman"/>
        </w:rPr>
        <w:t>Projected DD, ABD &amp; CFI Waiver Amendment for Denture Service 10-2</w:t>
      </w:r>
      <w:r w:rsidRPr="00D302E2">
        <w:rPr>
          <w:rFonts w:ascii="Times New Roman" w:hAnsi="Times New Roman" w:cs="Times New Roman"/>
        </w:rPr>
        <w:t>7</w:t>
      </w:r>
      <w:r w:rsidR="00B83357" w:rsidRPr="00D302E2">
        <w:rPr>
          <w:rFonts w:ascii="Times New Roman" w:hAnsi="Times New Roman" w:cs="Times New Roman"/>
        </w:rPr>
        <w:t>-22.xlsx”.</w:t>
      </w:r>
    </w:p>
    <w:p w14:paraId="2B71B447" w14:textId="441DCED3" w:rsidR="005A4B0D" w:rsidRPr="00D302E2" w:rsidRDefault="005A4B0D" w:rsidP="00B83357">
      <w:pPr>
        <w:spacing w:after="0" w:line="240" w:lineRule="auto"/>
        <w:rPr>
          <w:rFonts w:ascii="Times New Roman" w:hAnsi="Times New Roman" w:cs="Times New Roman"/>
        </w:rPr>
      </w:pPr>
    </w:p>
    <w:p w14:paraId="469455FC" w14:textId="79EAF7CB" w:rsidR="005A4B0D" w:rsidRPr="00D302E2" w:rsidRDefault="005A4B0D" w:rsidP="00B83357">
      <w:pPr>
        <w:spacing w:after="0" w:line="240" w:lineRule="auto"/>
        <w:rPr>
          <w:rFonts w:ascii="Times New Roman" w:hAnsi="Times New Roman" w:cs="Times New Roman"/>
          <w:b/>
        </w:rPr>
      </w:pPr>
      <w:r w:rsidRPr="00D302E2">
        <w:rPr>
          <w:rFonts w:ascii="Times New Roman" w:hAnsi="Times New Roman" w:cs="Times New Roman"/>
          <w:b/>
        </w:rPr>
        <w:t>J-2-c-iii Factor G Derivation</w:t>
      </w:r>
    </w:p>
    <w:p w14:paraId="463126B9" w14:textId="36367C71" w:rsidR="005A4B0D" w:rsidRPr="00D302E2" w:rsidRDefault="005A4B0D" w:rsidP="00B83357">
      <w:pPr>
        <w:spacing w:after="0" w:line="240" w:lineRule="auto"/>
        <w:rPr>
          <w:rFonts w:ascii="Times New Roman" w:hAnsi="Times New Roman" w:cs="Times New Roman"/>
        </w:rPr>
      </w:pPr>
      <w:r w:rsidRPr="00D302E2">
        <w:rPr>
          <w:rFonts w:ascii="Times New Roman" w:hAnsi="Times New Roman" w:cs="Times New Roman"/>
        </w:rPr>
        <w:t>Factor G is not projected to increase with the addition of Removable Prosthodontic Services.</w:t>
      </w:r>
    </w:p>
    <w:p w14:paraId="6350C228" w14:textId="2C3560D5" w:rsidR="005A4B0D" w:rsidRPr="00D302E2" w:rsidRDefault="005A4B0D" w:rsidP="00B83357">
      <w:pPr>
        <w:spacing w:after="0" w:line="240" w:lineRule="auto"/>
        <w:rPr>
          <w:rFonts w:ascii="Times New Roman" w:hAnsi="Times New Roman" w:cs="Times New Roman"/>
        </w:rPr>
      </w:pPr>
    </w:p>
    <w:p w14:paraId="16D09F3A" w14:textId="404436C4" w:rsidR="005A4B0D" w:rsidRPr="00D302E2" w:rsidRDefault="005A4B0D" w:rsidP="00B83357">
      <w:pPr>
        <w:spacing w:after="0" w:line="240" w:lineRule="auto"/>
        <w:rPr>
          <w:rFonts w:ascii="Times New Roman" w:hAnsi="Times New Roman" w:cs="Times New Roman"/>
          <w:b/>
        </w:rPr>
      </w:pPr>
      <w:r w:rsidRPr="00D302E2">
        <w:rPr>
          <w:rFonts w:ascii="Times New Roman" w:hAnsi="Times New Roman" w:cs="Times New Roman"/>
          <w:b/>
        </w:rPr>
        <w:t>J-2-c-iv Factor G’ Derivation</w:t>
      </w:r>
    </w:p>
    <w:p w14:paraId="1C5E5F2B" w14:textId="7C2981E0" w:rsidR="005A4B0D" w:rsidRPr="00D302E2" w:rsidRDefault="005A4B0D" w:rsidP="005A4B0D">
      <w:pPr>
        <w:spacing w:after="0" w:line="240" w:lineRule="auto"/>
        <w:rPr>
          <w:rFonts w:ascii="Times New Roman" w:hAnsi="Times New Roman" w:cs="Times New Roman"/>
        </w:rPr>
      </w:pPr>
      <w:r w:rsidRPr="00D302E2">
        <w:rPr>
          <w:rFonts w:ascii="Times New Roman" w:hAnsi="Times New Roman" w:cs="Times New Roman"/>
        </w:rPr>
        <w:t>Factor G’ is not projected to increase with the addition of Removable Prosthodontic Services.</w:t>
      </w:r>
    </w:p>
    <w:p w14:paraId="5F685600" w14:textId="40B81FEE" w:rsidR="005A4B0D" w:rsidRPr="00D302E2" w:rsidRDefault="005A4B0D" w:rsidP="005A4B0D">
      <w:pPr>
        <w:spacing w:after="0" w:line="240" w:lineRule="auto"/>
        <w:rPr>
          <w:rFonts w:ascii="Times New Roman" w:hAnsi="Times New Roman" w:cs="Times New Roman"/>
        </w:rPr>
      </w:pPr>
    </w:p>
    <w:p w14:paraId="72ADD6CF" w14:textId="46C25319" w:rsidR="005A4B0D" w:rsidRPr="00D302E2" w:rsidRDefault="007B68BA" w:rsidP="005A4B0D">
      <w:pPr>
        <w:spacing w:after="0" w:line="240" w:lineRule="auto"/>
        <w:rPr>
          <w:rFonts w:ascii="Times New Roman" w:hAnsi="Times New Roman" w:cs="Times New Roman"/>
          <w:b/>
        </w:rPr>
      </w:pPr>
      <w:r w:rsidRPr="00D302E2">
        <w:rPr>
          <w:rFonts w:ascii="Times New Roman" w:hAnsi="Times New Roman" w:cs="Times New Roman"/>
          <w:b/>
        </w:rPr>
        <w:t>J-2-d-i Non-Concurrent Waiver Years 1-5</w:t>
      </w:r>
    </w:p>
    <w:p w14:paraId="71EE0899" w14:textId="25CA9423" w:rsidR="007B68BA" w:rsidRPr="00D302E2" w:rsidRDefault="007B68BA" w:rsidP="007B68BA">
      <w:pPr>
        <w:spacing w:after="0" w:line="240" w:lineRule="auto"/>
        <w:rPr>
          <w:rFonts w:ascii="Times New Roman" w:hAnsi="Times New Roman" w:cs="Times New Roman"/>
        </w:rPr>
      </w:pPr>
      <w:r w:rsidRPr="00D302E2">
        <w:rPr>
          <w:rFonts w:ascii="Times New Roman" w:hAnsi="Times New Roman" w:cs="Times New Roman"/>
        </w:rPr>
        <w:t xml:space="preserve">The addition of Removable Prosthodontic Services projections by waiver year and the impact on Factor </w:t>
      </w:r>
      <w:proofErr w:type="gramStart"/>
      <w:r w:rsidRPr="00D302E2">
        <w:rPr>
          <w:rFonts w:ascii="Times New Roman" w:hAnsi="Times New Roman" w:cs="Times New Roman"/>
        </w:rPr>
        <w:t>D  are</w:t>
      </w:r>
      <w:proofErr w:type="gramEnd"/>
      <w:r w:rsidRPr="00D302E2">
        <w:rPr>
          <w:rFonts w:ascii="Times New Roman" w:hAnsi="Times New Roman" w:cs="Times New Roman"/>
        </w:rPr>
        <w:t xml:space="preserve"> based on the calculations in the attached workbook titled “DRAFT of Projected DD, ABD &amp; CFI Waiver Amendment for Denture Service 10-27-22.xlsx”.</w:t>
      </w:r>
    </w:p>
    <w:p w14:paraId="13F5E5F5" w14:textId="77777777" w:rsidR="005A4B0D" w:rsidRPr="00D302E2" w:rsidRDefault="005A4B0D" w:rsidP="00B83357">
      <w:pPr>
        <w:spacing w:after="0" w:line="240" w:lineRule="auto"/>
        <w:rPr>
          <w:rFonts w:ascii="Times New Roman" w:hAnsi="Times New Roman" w:cs="Times New Roman"/>
        </w:rPr>
      </w:pPr>
    </w:p>
    <w:p w14:paraId="4A69DDB6" w14:textId="63D72769" w:rsidR="00453E63" w:rsidRPr="00D302E2" w:rsidRDefault="00453E63" w:rsidP="00B83357">
      <w:pPr>
        <w:spacing w:after="0" w:line="240" w:lineRule="auto"/>
        <w:rPr>
          <w:rFonts w:ascii="Times New Roman" w:hAnsi="Times New Roman" w:cs="Times New Roman"/>
        </w:rPr>
      </w:pPr>
    </w:p>
    <w:sectPr w:rsidR="00453E63" w:rsidRPr="00D302E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3A004" w14:textId="77777777" w:rsidR="00317496" w:rsidRDefault="00317496" w:rsidP="00317496">
      <w:pPr>
        <w:spacing w:after="0" w:line="240" w:lineRule="auto"/>
      </w:pPr>
      <w:r>
        <w:separator/>
      </w:r>
    </w:p>
  </w:endnote>
  <w:endnote w:type="continuationSeparator" w:id="0">
    <w:p w14:paraId="3A116CD7" w14:textId="77777777" w:rsidR="00317496" w:rsidRDefault="00317496" w:rsidP="0031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16D6A" w14:textId="77777777" w:rsidR="00317496" w:rsidRDefault="00317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CEF06" w14:textId="77777777" w:rsidR="00317496" w:rsidRDefault="00317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EF343" w14:textId="77777777" w:rsidR="00317496" w:rsidRDefault="00317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6FF80" w14:textId="77777777" w:rsidR="00317496" w:rsidRDefault="00317496" w:rsidP="00317496">
      <w:pPr>
        <w:spacing w:after="0" w:line="240" w:lineRule="auto"/>
      </w:pPr>
      <w:r>
        <w:separator/>
      </w:r>
    </w:p>
  </w:footnote>
  <w:footnote w:type="continuationSeparator" w:id="0">
    <w:p w14:paraId="2997B4BE" w14:textId="77777777" w:rsidR="00317496" w:rsidRDefault="00317496" w:rsidP="00317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8933E" w14:textId="77777777" w:rsidR="00317496" w:rsidRDefault="00317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B8A07" w14:textId="6625C837" w:rsidR="00317496" w:rsidRDefault="00317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E52CD" w14:textId="77777777" w:rsidR="00317496" w:rsidRDefault="00317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5495"/>
    <w:multiLevelType w:val="hybridMultilevel"/>
    <w:tmpl w:val="ED5C6E16"/>
    <w:lvl w:ilvl="0" w:tplc="3C4490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25518"/>
    <w:multiLevelType w:val="hybridMultilevel"/>
    <w:tmpl w:val="A4B8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071CE"/>
    <w:multiLevelType w:val="hybridMultilevel"/>
    <w:tmpl w:val="70108A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20C68"/>
    <w:multiLevelType w:val="hybridMultilevel"/>
    <w:tmpl w:val="3FCA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306E4"/>
    <w:multiLevelType w:val="hybridMultilevel"/>
    <w:tmpl w:val="EEE0C7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76"/>
    <w:rsid w:val="00031F22"/>
    <w:rsid w:val="000534B7"/>
    <w:rsid w:val="000815DD"/>
    <w:rsid w:val="0008613F"/>
    <w:rsid w:val="000A71B8"/>
    <w:rsid w:val="000F2376"/>
    <w:rsid w:val="00105D50"/>
    <w:rsid w:val="0011702A"/>
    <w:rsid w:val="001A2450"/>
    <w:rsid w:val="001C2CB4"/>
    <w:rsid w:val="001D2E8B"/>
    <w:rsid w:val="001D39BB"/>
    <w:rsid w:val="00293220"/>
    <w:rsid w:val="002B008B"/>
    <w:rsid w:val="00317496"/>
    <w:rsid w:val="003273EC"/>
    <w:rsid w:val="00341E44"/>
    <w:rsid w:val="00383176"/>
    <w:rsid w:val="003C7886"/>
    <w:rsid w:val="0045214B"/>
    <w:rsid w:val="00453E63"/>
    <w:rsid w:val="004D6A24"/>
    <w:rsid w:val="00517D86"/>
    <w:rsid w:val="00533B4E"/>
    <w:rsid w:val="00550668"/>
    <w:rsid w:val="005A43C7"/>
    <w:rsid w:val="005A4B0D"/>
    <w:rsid w:val="005B2C4B"/>
    <w:rsid w:val="005C1942"/>
    <w:rsid w:val="005C4448"/>
    <w:rsid w:val="005E29C7"/>
    <w:rsid w:val="005E5811"/>
    <w:rsid w:val="005F1989"/>
    <w:rsid w:val="0061755E"/>
    <w:rsid w:val="0067464E"/>
    <w:rsid w:val="00676130"/>
    <w:rsid w:val="0069552D"/>
    <w:rsid w:val="006D2AE1"/>
    <w:rsid w:val="0071351E"/>
    <w:rsid w:val="007B68BA"/>
    <w:rsid w:val="007D37CC"/>
    <w:rsid w:val="007D7096"/>
    <w:rsid w:val="007F6CF8"/>
    <w:rsid w:val="008A68AB"/>
    <w:rsid w:val="008B57CA"/>
    <w:rsid w:val="008E0F86"/>
    <w:rsid w:val="009325D5"/>
    <w:rsid w:val="00952DD5"/>
    <w:rsid w:val="00984E35"/>
    <w:rsid w:val="009B14F3"/>
    <w:rsid w:val="009C1666"/>
    <w:rsid w:val="009D5BFF"/>
    <w:rsid w:val="009E4CFF"/>
    <w:rsid w:val="00A065C0"/>
    <w:rsid w:val="00A11E31"/>
    <w:rsid w:val="00A42F8B"/>
    <w:rsid w:val="00A531BF"/>
    <w:rsid w:val="00A56690"/>
    <w:rsid w:val="00A87C6A"/>
    <w:rsid w:val="00A93629"/>
    <w:rsid w:val="00AE6FC6"/>
    <w:rsid w:val="00B31338"/>
    <w:rsid w:val="00B815B3"/>
    <w:rsid w:val="00B83357"/>
    <w:rsid w:val="00B93A88"/>
    <w:rsid w:val="00BC3D35"/>
    <w:rsid w:val="00BF4C2B"/>
    <w:rsid w:val="00C023BD"/>
    <w:rsid w:val="00C44011"/>
    <w:rsid w:val="00C71F4E"/>
    <w:rsid w:val="00D302E2"/>
    <w:rsid w:val="00D83A2C"/>
    <w:rsid w:val="00D86F32"/>
    <w:rsid w:val="00DD061E"/>
    <w:rsid w:val="00DD1F63"/>
    <w:rsid w:val="00DD5C4E"/>
    <w:rsid w:val="00DD6DDC"/>
    <w:rsid w:val="00E1356D"/>
    <w:rsid w:val="00E34C93"/>
    <w:rsid w:val="00E422A2"/>
    <w:rsid w:val="00E56FFF"/>
    <w:rsid w:val="00E7490A"/>
    <w:rsid w:val="00E84007"/>
    <w:rsid w:val="00E91CDC"/>
    <w:rsid w:val="00E9409E"/>
    <w:rsid w:val="00F437E6"/>
    <w:rsid w:val="00F4431E"/>
    <w:rsid w:val="00F7006F"/>
    <w:rsid w:val="00F80485"/>
    <w:rsid w:val="00FE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CCFA06"/>
  <w15:chartTrackingRefBased/>
  <w15:docId w15:val="{0268FD9F-44BB-4AD1-812A-E6873017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317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31338"/>
    <w:rPr>
      <w:sz w:val="16"/>
      <w:szCs w:val="16"/>
    </w:rPr>
  </w:style>
  <w:style w:type="paragraph" w:styleId="CommentText">
    <w:name w:val="annotation text"/>
    <w:basedOn w:val="Normal"/>
    <w:link w:val="CommentTextChar"/>
    <w:uiPriority w:val="99"/>
    <w:semiHidden/>
    <w:unhideWhenUsed/>
    <w:rsid w:val="00B31338"/>
    <w:pPr>
      <w:spacing w:line="240" w:lineRule="auto"/>
    </w:pPr>
    <w:rPr>
      <w:sz w:val="20"/>
      <w:szCs w:val="20"/>
    </w:rPr>
  </w:style>
  <w:style w:type="character" w:customStyle="1" w:styleId="CommentTextChar">
    <w:name w:val="Comment Text Char"/>
    <w:basedOn w:val="DefaultParagraphFont"/>
    <w:link w:val="CommentText"/>
    <w:uiPriority w:val="99"/>
    <w:semiHidden/>
    <w:rsid w:val="00B31338"/>
    <w:rPr>
      <w:sz w:val="20"/>
      <w:szCs w:val="20"/>
    </w:rPr>
  </w:style>
  <w:style w:type="paragraph" w:styleId="CommentSubject">
    <w:name w:val="annotation subject"/>
    <w:basedOn w:val="CommentText"/>
    <w:next w:val="CommentText"/>
    <w:link w:val="CommentSubjectChar"/>
    <w:uiPriority w:val="99"/>
    <w:semiHidden/>
    <w:unhideWhenUsed/>
    <w:rsid w:val="00B31338"/>
    <w:rPr>
      <w:b/>
      <w:bCs/>
    </w:rPr>
  </w:style>
  <w:style w:type="character" w:customStyle="1" w:styleId="CommentSubjectChar">
    <w:name w:val="Comment Subject Char"/>
    <w:basedOn w:val="CommentTextChar"/>
    <w:link w:val="CommentSubject"/>
    <w:uiPriority w:val="99"/>
    <w:semiHidden/>
    <w:rsid w:val="00B31338"/>
    <w:rPr>
      <w:b/>
      <w:bCs/>
      <w:sz w:val="20"/>
      <w:szCs w:val="20"/>
    </w:rPr>
  </w:style>
  <w:style w:type="paragraph" w:styleId="BalloonText">
    <w:name w:val="Balloon Text"/>
    <w:basedOn w:val="Normal"/>
    <w:link w:val="BalloonTextChar"/>
    <w:uiPriority w:val="99"/>
    <w:semiHidden/>
    <w:unhideWhenUsed/>
    <w:rsid w:val="00B31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338"/>
    <w:rPr>
      <w:rFonts w:ascii="Segoe UI" w:hAnsi="Segoe UI" w:cs="Segoe UI"/>
      <w:sz w:val="18"/>
      <w:szCs w:val="18"/>
    </w:rPr>
  </w:style>
  <w:style w:type="paragraph" w:styleId="ListParagraph">
    <w:name w:val="List Paragraph"/>
    <w:basedOn w:val="Normal"/>
    <w:uiPriority w:val="34"/>
    <w:qFormat/>
    <w:rsid w:val="00BF4C2B"/>
    <w:pPr>
      <w:ind w:left="720"/>
      <w:contextualSpacing/>
    </w:pPr>
  </w:style>
  <w:style w:type="paragraph" w:styleId="Header">
    <w:name w:val="header"/>
    <w:basedOn w:val="Normal"/>
    <w:link w:val="HeaderChar"/>
    <w:uiPriority w:val="99"/>
    <w:unhideWhenUsed/>
    <w:rsid w:val="00317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496"/>
  </w:style>
  <w:style w:type="paragraph" w:styleId="Footer">
    <w:name w:val="footer"/>
    <w:basedOn w:val="Normal"/>
    <w:link w:val="FooterChar"/>
    <w:uiPriority w:val="99"/>
    <w:unhideWhenUsed/>
    <w:rsid w:val="00317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86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D4C8CC23E9ED4E9FC69147FAAC0E21" ma:contentTypeVersion="13" ma:contentTypeDescription="Create a new document." ma:contentTypeScope="" ma:versionID="7274927a006f4dfe11806ce724c3e79d">
  <xsd:schema xmlns:xsd="http://www.w3.org/2001/XMLSchema" xmlns:xs="http://www.w3.org/2001/XMLSchema" xmlns:p="http://schemas.microsoft.com/office/2006/metadata/properties" xmlns:ns1="http://schemas.microsoft.com/sharepoint/v3" xmlns:ns3="48833ca7-3925-430a-9582-9d831bc57c21" xmlns:ns4="21f75aa3-eb03-42ae-a494-49407b1f7293" targetNamespace="http://schemas.microsoft.com/office/2006/metadata/properties" ma:root="true" ma:fieldsID="dff6ab5b4b67ec1bf4d55ad2cc819dca" ns1:_="" ns3:_="" ns4:_="">
    <xsd:import namespace="http://schemas.microsoft.com/sharepoint/v3"/>
    <xsd:import namespace="48833ca7-3925-430a-9582-9d831bc57c21"/>
    <xsd:import namespace="21f75aa3-eb03-42ae-a494-49407b1f72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33ca7-3925-430a-9582-9d831bc57c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f75aa3-eb03-42ae-a494-49407b1f72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36B1E-B27A-4EE9-BE79-19EFBC456633}">
  <ds:schemaRefs>
    <ds:schemaRef ds:uri="http://purl.org/dc/terms/"/>
    <ds:schemaRef ds:uri="http://schemas.microsoft.com/office/infopath/2007/PartnerControls"/>
    <ds:schemaRef ds:uri="http://schemas.microsoft.com/office/2006/documentManagement/types"/>
    <ds:schemaRef ds:uri="21f75aa3-eb03-42ae-a494-49407b1f7293"/>
    <ds:schemaRef ds:uri="http://purl.org/dc/elements/1.1/"/>
    <ds:schemaRef ds:uri="http://www.w3.org/XML/1998/namespace"/>
    <ds:schemaRef ds:uri="http://schemas.microsoft.com/sharepoint/v3"/>
    <ds:schemaRef ds:uri="http://schemas.openxmlformats.org/package/2006/metadata/core-properties"/>
    <ds:schemaRef ds:uri="48833ca7-3925-430a-9582-9d831bc57c2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8F3ADF4-AFD3-4294-838A-232B5D10D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833ca7-3925-430a-9582-9d831bc57c21"/>
    <ds:schemaRef ds:uri="21f75aa3-eb03-42ae-a494-49407b1f7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7416B9-F5CB-4D52-91D1-225BE24CE7CE}">
  <ds:schemaRefs>
    <ds:schemaRef ds:uri="http://schemas.microsoft.com/sharepoint/v3/contenttype/forms"/>
  </ds:schemaRefs>
</ds:datastoreItem>
</file>

<file path=customXml/itemProps4.xml><?xml version="1.0" encoding="utf-8"?>
<ds:datastoreItem xmlns:ds="http://schemas.openxmlformats.org/officeDocument/2006/customXml" ds:itemID="{D199E2ED-F81E-4F7E-A202-292E8869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4</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Gorton, Jessica</dc:creator>
  <cp:keywords/>
  <dc:description/>
  <cp:lastModifiedBy>Gorton, Jessica</cp:lastModifiedBy>
  <cp:revision>39</cp:revision>
  <dcterms:created xsi:type="dcterms:W3CDTF">2022-10-20T12:25:00Z</dcterms:created>
  <dcterms:modified xsi:type="dcterms:W3CDTF">2022-10-27T16:29:00Z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0x010100A1D4C8CC23E9ED4E9FC69147FAAC0E21</vt:lpwstr>
  </property>
</Properties>
</file>