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CCFE" w14:textId="0570FEAA"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75243B">
        <w:rPr>
          <w:rFonts w:ascii="Arial" w:hAnsi="Arial" w:cs="Arial"/>
          <w:sz w:val="24"/>
          <w:szCs w:val="24"/>
        </w:rPr>
        <w:t>C</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1DBA4F61" w14:textId="7B6A6155" w:rsidR="00703619" w:rsidRPr="00703619" w:rsidRDefault="000B2C98" w:rsidP="00703619">
      <w:pPr>
        <w:spacing w:line="240" w:lineRule="auto"/>
        <w:ind w:left="270" w:hanging="270"/>
        <w:contextualSpacing/>
        <w:jc w:val="both"/>
        <w:rPr>
          <w:rFonts w:ascii="Arial" w:hAnsi="Arial" w:cs="Arial"/>
          <w:b/>
          <w:sz w:val="24"/>
          <w:szCs w:val="24"/>
        </w:rPr>
      </w:pPr>
      <w:r>
        <w:rPr>
          <w:rFonts w:ascii="Arial" w:hAnsi="Arial" w:cs="Arial"/>
          <w:b/>
          <w:sz w:val="24"/>
          <w:szCs w:val="24"/>
        </w:rPr>
        <w:t xml:space="preserve">1.  </w:t>
      </w:r>
      <w:r w:rsidR="00703619" w:rsidRPr="00703619">
        <w:rPr>
          <w:rFonts w:ascii="Arial" w:hAnsi="Arial" w:cs="Arial"/>
          <w:b/>
          <w:sz w:val="24"/>
          <w:szCs w:val="24"/>
        </w:rPr>
        <w:t xml:space="preserve">Describe your organization’s </w:t>
      </w:r>
      <w:r w:rsidR="00703619" w:rsidRPr="00703619">
        <w:rPr>
          <w:rFonts w:ascii="Arial" w:hAnsi="Arial" w:cs="Arial"/>
          <w:b/>
          <w:sz w:val="24"/>
          <w:szCs w:val="24"/>
          <w:u w:val="single"/>
        </w:rPr>
        <w:t>experience</w:t>
      </w:r>
      <w:r w:rsidR="00703619" w:rsidRPr="00703619">
        <w:rPr>
          <w:rFonts w:ascii="Arial" w:hAnsi="Arial" w:cs="Arial"/>
          <w:b/>
          <w:sz w:val="24"/>
          <w:szCs w:val="24"/>
        </w:rPr>
        <w:t xml:space="preserve"> with the following:</w:t>
      </w:r>
    </w:p>
    <w:p w14:paraId="0F83EB5F" w14:textId="77777777" w:rsidR="00703619" w:rsidRPr="00703619" w:rsidRDefault="00703619" w:rsidP="00703619">
      <w:pPr>
        <w:numPr>
          <w:ilvl w:val="0"/>
          <w:numId w:val="41"/>
        </w:numPr>
        <w:spacing w:line="240" w:lineRule="auto"/>
        <w:ind w:left="720" w:hanging="450"/>
        <w:contextualSpacing/>
        <w:jc w:val="both"/>
        <w:rPr>
          <w:rFonts w:ascii="Arial" w:hAnsi="Arial" w:cs="Arial"/>
          <w:b/>
          <w:sz w:val="24"/>
          <w:szCs w:val="24"/>
        </w:rPr>
      </w:pPr>
      <w:r w:rsidRPr="00703619">
        <w:rPr>
          <w:rFonts w:ascii="Arial" w:hAnsi="Arial" w:cs="Arial"/>
          <w:b/>
          <w:sz w:val="24"/>
          <w:szCs w:val="24"/>
        </w:rPr>
        <w:t>Assisting state health departments with assessing readiness for accreditation by addressing the ten PHAB domains.</w:t>
      </w:r>
    </w:p>
    <w:p w14:paraId="52E958A7" w14:textId="77777777" w:rsidR="00703619" w:rsidRPr="00703619" w:rsidRDefault="00703619" w:rsidP="00703619">
      <w:pPr>
        <w:numPr>
          <w:ilvl w:val="0"/>
          <w:numId w:val="41"/>
        </w:numPr>
        <w:spacing w:line="240" w:lineRule="auto"/>
        <w:ind w:left="720" w:hanging="450"/>
        <w:contextualSpacing/>
        <w:jc w:val="both"/>
        <w:rPr>
          <w:rFonts w:ascii="Arial" w:hAnsi="Arial" w:cs="Arial"/>
          <w:b/>
          <w:sz w:val="24"/>
          <w:szCs w:val="24"/>
        </w:rPr>
      </w:pPr>
      <w:r w:rsidRPr="00703619">
        <w:rPr>
          <w:rFonts w:ascii="Arial" w:hAnsi="Arial" w:cs="Arial"/>
          <w:b/>
          <w:sz w:val="24"/>
          <w:szCs w:val="24"/>
        </w:rPr>
        <w:t xml:space="preserve">Planning, initiating, executing, and monitoring project management activities related to the PHAB readiness assessment.  </w:t>
      </w:r>
    </w:p>
    <w:p w14:paraId="46118CD9" w14:textId="2906C19A" w:rsidR="00357189" w:rsidRPr="00703619" w:rsidRDefault="00703619" w:rsidP="00703619">
      <w:pPr>
        <w:spacing w:line="240" w:lineRule="auto"/>
        <w:ind w:left="720" w:hanging="450"/>
        <w:contextualSpacing/>
        <w:jc w:val="both"/>
        <w:rPr>
          <w:rFonts w:ascii="Arial" w:hAnsi="Arial" w:cs="Arial"/>
          <w:b/>
          <w:sz w:val="24"/>
          <w:szCs w:val="24"/>
          <w:highlight w:val="yellow"/>
        </w:rPr>
      </w:pPr>
      <w:r>
        <w:rPr>
          <w:rFonts w:ascii="Arial" w:hAnsi="Arial" w:cs="Arial"/>
          <w:b/>
          <w:sz w:val="24"/>
          <w:szCs w:val="24"/>
        </w:rPr>
        <w:t xml:space="preserve">(c) </w:t>
      </w:r>
      <w:r w:rsidRPr="00703619">
        <w:rPr>
          <w:rFonts w:ascii="Arial" w:hAnsi="Arial" w:cs="Arial"/>
          <w:b/>
          <w:sz w:val="24"/>
          <w:szCs w:val="24"/>
        </w:rPr>
        <w:t xml:space="preserve">Developing final assessment reports for state departments related to accreditation readiness. </w:t>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B50E69" w:rsidRDefault="004624FA" w:rsidP="00942513">
      <w:pPr>
        <w:pStyle w:val="ListParagraph"/>
        <w:spacing w:line="240" w:lineRule="auto"/>
        <w:ind w:left="360" w:hanging="360"/>
        <w:contextualSpacing/>
        <w:jc w:val="both"/>
        <w:rPr>
          <w:rFonts w:ascii="Arial" w:hAnsi="Arial" w:cs="Arial"/>
          <w:sz w:val="24"/>
          <w:szCs w:val="24"/>
        </w:rPr>
      </w:pPr>
    </w:p>
    <w:p w14:paraId="2B9CF9A0" w14:textId="31C19E72" w:rsidR="00735498" w:rsidRPr="00703619" w:rsidRDefault="00703619" w:rsidP="00703619">
      <w:pPr>
        <w:pStyle w:val="ListParagraph"/>
        <w:numPr>
          <w:ilvl w:val="0"/>
          <w:numId w:val="40"/>
        </w:numPr>
        <w:ind w:left="270" w:hanging="270"/>
        <w:contextualSpacing/>
        <w:rPr>
          <w:rFonts w:ascii="Arial" w:hAnsi="Arial" w:cs="Arial"/>
          <w:b/>
          <w:sz w:val="24"/>
          <w:szCs w:val="24"/>
        </w:rPr>
      </w:pPr>
      <w:bookmarkStart w:id="0" w:name="_Hlk150764449"/>
      <w:r w:rsidRPr="00703619">
        <w:rPr>
          <w:rFonts w:ascii="Arial" w:hAnsi="Arial" w:cs="Arial"/>
          <w:b/>
          <w:sz w:val="24"/>
          <w:szCs w:val="24"/>
        </w:rPr>
        <w:t xml:space="preserve">Describe your </w:t>
      </w:r>
      <w:r w:rsidRPr="00703619">
        <w:rPr>
          <w:rFonts w:ascii="Arial" w:hAnsi="Arial" w:cs="Arial"/>
          <w:b/>
          <w:bCs/>
          <w:sz w:val="24"/>
          <w:szCs w:val="24"/>
          <w:u w:val="single"/>
        </w:rPr>
        <w:t>knowledge</w:t>
      </w:r>
      <w:r w:rsidRPr="00703619">
        <w:rPr>
          <w:rFonts w:ascii="Arial" w:hAnsi="Arial" w:cs="Arial"/>
          <w:b/>
          <w:sz w:val="24"/>
          <w:szCs w:val="24"/>
        </w:rPr>
        <w:t xml:space="preserve"> of the PHAB accreditation process, including the ten domains referenced in Section 2.1.1. of this RFA. </w:t>
      </w:r>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bookmarkEnd w:id="0"/>
    <w:p w14:paraId="4F493877" w14:textId="1F679A86" w:rsidR="000B2C98" w:rsidRPr="000B2C98" w:rsidRDefault="00703619" w:rsidP="000B2C98">
      <w:pPr>
        <w:pStyle w:val="ListParagraph"/>
        <w:numPr>
          <w:ilvl w:val="0"/>
          <w:numId w:val="40"/>
        </w:numPr>
        <w:spacing w:line="240" w:lineRule="auto"/>
        <w:ind w:left="270" w:hanging="270"/>
        <w:contextualSpacing/>
        <w:jc w:val="both"/>
        <w:rPr>
          <w:rFonts w:ascii="Arial" w:hAnsi="Arial" w:cs="Arial"/>
          <w:b/>
          <w:sz w:val="24"/>
          <w:szCs w:val="24"/>
        </w:rPr>
      </w:pPr>
      <w:r w:rsidRPr="00703619">
        <w:rPr>
          <w:rFonts w:ascii="Arial" w:hAnsi="Arial" w:cs="Arial"/>
          <w:b/>
          <w:sz w:val="24"/>
          <w:szCs w:val="24"/>
        </w:rPr>
        <w:lastRenderedPageBreak/>
        <w:t xml:space="preserve">Describe your organization’s </w:t>
      </w:r>
      <w:r w:rsidRPr="00703619">
        <w:rPr>
          <w:rFonts w:ascii="Arial" w:hAnsi="Arial" w:cs="Arial"/>
          <w:b/>
          <w:sz w:val="24"/>
          <w:szCs w:val="24"/>
          <w:u w:val="single"/>
        </w:rPr>
        <w:t>capacity</w:t>
      </w:r>
      <w:r w:rsidRPr="00703619">
        <w:rPr>
          <w:rFonts w:ascii="Arial" w:hAnsi="Arial" w:cs="Arial"/>
          <w:b/>
          <w:sz w:val="24"/>
          <w:szCs w:val="24"/>
        </w:rPr>
        <w:t xml:space="preserve"> to provide all services required in this RFA. Please include your agency’s organizational chart, resumes for key staff who will be responsible for managing the programmatic, administrative and financial requirements, and any specialized staff training completed relevant to providing services in this RFA. Please also include a proposed staffing plan.</w:t>
      </w:r>
    </w:p>
    <w:tbl>
      <w:tblPr>
        <w:tblStyle w:val="TableGrid"/>
        <w:tblW w:w="0" w:type="auto"/>
        <w:tblInd w:w="-5" w:type="dxa"/>
        <w:tblLook w:val="04A0" w:firstRow="1" w:lastRow="0" w:firstColumn="1" w:lastColumn="0" w:noHBand="0" w:noVBand="1"/>
      </w:tblPr>
      <w:tblGrid>
        <w:gridCol w:w="9355"/>
      </w:tblGrid>
      <w:tr w:rsidR="000B2C98" w14:paraId="1C42F559" w14:textId="77777777" w:rsidTr="00BB0DC8">
        <w:trPr>
          <w:trHeight w:val="3626"/>
        </w:trPr>
        <w:tc>
          <w:tcPr>
            <w:tcW w:w="9355" w:type="dxa"/>
          </w:tcPr>
          <w:p w14:paraId="4708160E" w14:textId="77777777" w:rsidR="000B2C98" w:rsidRDefault="000B2C98" w:rsidP="00BB0DC8">
            <w:pPr>
              <w:pStyle w:val="ListParagraph"/>
              <w:spacing w:line="240" w:lineRule="auto"/>
              <w:ind w:left="0" w:firstLine="0"/>
              <w:contextualSpacing/>
              <w:jc w:val="both"/>
              <w:rPr>
                <w:rFonts w:ascii="Arial" w:hAnsi="Arial" w:cs="Arial"/>
                <w:sz w:val="24"/>
                <w:szCs w:val="24"/>
              </w:rPr>
            </w:pPr>
          </w:p>
        </w:tc>
      </w:tr>
    </w:tbl>
    <w:p w14:paraId="50F7E27B" w14:textId="77777777" w:rsidR="000B2C98" w:rsidRDefault="000B2C98" w:rsidP="00735498">
      <w:pPr>
        <w:pStyle w:val="ListParagraph"/>
        <w:spacing w:line="240" w:lineRule="auto"/>
        <w:ind w:left="360" w:hanging="360"/>
        <w:contextualSpacing/>
        <w:jc w:val="both"/>
        <w:rPr>
          <w:rFonts w:ascii="Arial" w:hAnsi="Arial" w:cs="Arial"/>
          <w:sz w:val="24"/>
          <w:szCs w:val="24"/>
        </w:rPr>
      </w:pPr>
    </w:p>
    <w:p w14:paraId="4ADF74EA" w14:textId="77777777" w:rsidR="000B2C98" w:rsidRDefault="000B2C98" w:rsidP="00735498">
      <w:pPr>
        <w:pStyle w:val="ListParagraph"/>
        <w:spacing w:line="240" w:lineRule="auto"/>
        <w:ind w:left="360" w:hanging="360"/>
        <w:contextualSpacing/>
        <w:jc w:val="both"/>
        <w:rPr>
          <w:rFonts w:ascii="Arial" w:hAnsi="Arial" w:cs="Arial"/>
          <w:sz w:val="24"/>
          <w:szCs w:val="24"/>
        </w:rPr>
      </w:pPr>
    </w:p>
    <w:p w14:paraId="4DF48F8E" w14:textId="77777777" w:rsidR="000B2C98" w:rsidRDefault="000B2C98" w:rsidP="00735498">
      <w:pPr>
        <w:pStyle w:val="ListParagraph"/>
        <w:spacing w:line="240" w:lineRule="auto"/>
        <w:ind w:left="360" w:hanging="360"/>
        <w:contextualSpacing/>
        <w:jc w:val="both"/>
        <w:rPr>
          <w:rFonts w:ascii="Arial" w:hAnsi="Arial" w:cs="Arial"/>
          <w:sz w:val="24"/>
          <w:szCs w:val="24"/>
        </w:rPr>
      </w:pPr>
    </w:p>
    <w:p w14:paraId="79347FF5" w14:textId="77777777" w:rsidR="000B2C98" w:rsidRDefault="000B2C98" w:rsidP="00735498">
      <w:pPr>
        <w:pStyle w:val="ListParagraph"/>
        <w:spacing w:line="240" w:lineRule="auto"/>
        <w:ind w:left="360" w:hanging="360"/>
        <w:contextualSpacing/>
        <w:jc w:val="both"/>
        <w:rPr>
          <w:rFonts w:ascii="Arial" w:hAnsi="Arial" w:cs="Arial"/>
          <w:sz w:val="24"/>
          <w:szCs w:val="24"/>
        </w:rPr>
      </w:pPr>
    </w:p>
    <w:p w14:paraId="0B4BA95D" w14:textId="77777777" w:rsidR="000B2C98" w:rsidRDefault="000B2C98" w:rsidP="00735498">
      <w:pPr>
        <w:pStyle w:val="ListParagraph"/>
        <w:spacing w:line="240" w:lineRule="auto"/>
        <w:ind w:left="360" w:hanging="360"/>
        <w:contextualSpacing/>
        <w:jc w:val="both"/>
        <w:rPr>
          <w:rFonts w:ascii="Arial" w:hAnsi="Arial" w:cs="Arial"/>
          <w:sz w:val="24"/>
          <w:szCs w:val="24"/>
        </w:rPr>
      </w:pPr>
    </w:p>
    <w:p w14:paraId="3C0862A5" w14:textId="77777777" w:rsidR="000B2C98" w:rsidRDefault="000B2C98" w:rsidP="00735498">
      <w:pPr>
        <w:pStyle w:val="ListParagraph"/>
        <w:spacing w:line="240" w:lineRule="auto"/>
        <w:ind w:left="360" w:hanging="360"/>
        <w:contextualSpacing/>
        <w:jc w:val="both"/>
        <w:rPr>
          <w:rFonts w:ascii="Arial" w:hAnsi="Arial" w:cs="Arial"/>
          <w:sz w:val="24"/>
          <w:szCs w:val="24"/>
        </w:rPr>
      </w:pPr>
    </w:p>
    <w:p w14:paraId="7E249138" w14:textId="77777777" w:rsidR="000B2C98" w:rsidRDefault="000B2C98" w:rsidP="00735498">
      <w:pPr>
        <w:pStyle w:val="ListParagraph"/>
        <w:spacing w:line="240" w:lineRule="auto"/>
        <w:ind w:left="360" w:hanging="360"/>
        <w:contextualSpacing/>
        <w:jc w:val="both"/>
        <w:rPr>
          <w:rFonts w:ascii="Arial" w:hAnsi="Arial" w:cs="Arial"/>
          <w:sz w:val="24"/>
          <w:szCs w:val="24"/>
        </w:rPr>
      </w:pPr>
    </w:p>
    <w:p w14:paraId="57373CF8" w14:textId="77777777" w:rsidR="000B2C98" w:rsidRDefault="000B2C98" w:rsidP="00735498">
      <w:pPr>
        <w:pStyle w:val="ListParagraph"/>
        <w:spacing w:line="240" w:lineRule="auto"/>
        <w:ind w:left="360" w:hanging="360"/>
        <w:contextualSpacing/>
        <w:jc w:val="both"/>
        <w:rPr>
          <w:rFonts w:ascii="Arial" w:hAnsi="Arial" w:cs="Arial"/>
          <w:sz w:val="24"/>
          <w:szCs w:val="24"/>
        </w:rPr>
      </w:pPr>
    </w:p>
    <w:p w14:paraId="59906D25" w14:textId="5753E8EE" w:rsidR="000B2C98" w:rsidRPr="000B2C98" w:rsidRDefault="000B2C98" w:rsidP="000B2C98">
      <w:pPr>
        <w:pStyle w:val="ListParagraph"/>
        <w:spacing w:line="240" w:lineRule="auto"/>
        <w:ind w:left="720" w:firstLine="0"/>
        <w:contextualSpacing/>
        <w:jc w:val="both"/>
        <w:rPr>
          <w:rFonts w:ascii="Arial" w:hAnsi="Arial" w:cs="Arial"/>
          <w:b/>
          <w:sz w:val="24"/>
          <w:szCs w:val="24"/>
        </w:rPr>
      </w:pPr>
      <w:r>
        <w:rPr>
          <w:rFonts w:ascii="Arial" w:hAnsi="Arial" w:cs="Arial"/>
          <w:b/>
          <w:sz w:val="24"/>
          <w:szCs w:val="24"/>
        </w:rPr>
        <w:t xml:space="preserve">                                                                                                                                                                                                </w:t>
      </w:r>
    </w:p>
    <w:p w14:paraId="39F48544" w14:textId="77777777" w:rsidR="000B2C98" w:rsidRPr="00B50E69" w:rsidRDefault="000B2C98" w:rsidP="00735498">
      <w:pPr>
        <w:pStyle w:val="ListParagraph"/>
        <w:spacing w:line="240" w:lineRule="auto"/>
        <w:ind w:left="360" w:hanging="360"/>
        <w:contextualSpacing/>
        <w:jc w:val="both"/>
        <w:rPr>
          <w:rFonts w:ascii="Arial" w:hAnsi="Arial" w:cs="Arial"/>
          <w:sz w:val="24"/>
          <w:szCs w:val="24"/>
        </w:rPr>
      </w:pPr>
    </w:p>
    <w:sectPr w:rsidR="000B2C98"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1296" w14:textId="7A909545" w:rsidR="00735498" w:rsidRPr="000B2C98" w:rsidRDefault="000B2C98" w:rsidP="00735498">
    <w:pPr>
      <w:pStyle w:val="Footer"/>
      <w:rPr>
        <w:rFonts w:ascii="Arial" w:hAnsi="Arial" w:cs="Arial"/>
        <w:b/>
        <w:noProof/>
        <w:color w:val="000080"/>
        <w:sz w:val="18"/>
      </w:rPr>
    </w:pPr>
    <w:r w:rsidRPr="000B2C98">
      <w:rPr>
        <w:rFonts w:ascii="Arial" w:hAnsi="Arial" w:cs="Arial"/>
        <w:b/>
        <w:noProof/>
        <w:color w:val="000080"/>
        <w:sz w:val="18"/>
      </w:rPr>
      <w:t>RFA-2024-DPHS-09-ACCRE</w:t>
    </w:r>
  </w:p>
  <w:p w14:paraId="45BDEC45" w14:textId="76ADEF45"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507AB3">
      <w:rPr>
        <w:rFonts w:ascii="Arial" w:hAnsi="Arial" w:cs="Arial"/>
        <w:noProof/>
        <w:sz w:val="18"/>
      </w:rPr>
      <w:t>2</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507AB3">
      <w:rPr>
        <w:rFonts w:ascii="Arial" w:hAnsi="Arial" w:cs="Arial"/>
        <w:noProof/>
        <w:sz w:val="18"/>
      </w:rPr>
      <w:t>2</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70B22C3A"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75243B">
      <w:rPr>
        <w:rFonts w:ascii="Times New Roman" w:hAnsi="Times New Roman"/>
        <w:b/>
        <w:bCs/>
        <w:iCs/>
        <w:color w:val="000080"/>
        <w:sz w:val="28"/>
      </w:rPr>
      <w:t>C</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7EC"/>
    <w:multiLevelType w:val="hybridMultilevel"/>
    <w:tmpl w:val="430ED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151D09"/>
    <w:multiLevelType w:val="hybridMultilevel"/>
    <w:tmpl w:val="08108C0A"/>
    <w:lvl w:ilvl="0" w:tplc="85C2D056">
      <w:start w:val="1"/>
      <w:numFmt w:val="lowerLetter"/>
      <w:lvlText w:val="(%1)"/>
      <w:lvlJc w:val="left"/>
      <w:pPr>
        <w:ind w:left="2880" w:hanging="54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391E7F36"/>
    <w:multiLevelType w:val="hybridMultilevel"/>
    <w:tmpl w:val="AB36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FD2A84"/>
    <w:multiLevelType w:val="hybridMultilevel"/>
    <w:tmpl w:val="E29E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FE6754"/>
    <w:multiLevelType w:val="hybridMultilevel"/>
    <w:tmpl w:val="FA0AD4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D3C5B"/>
    <w:multiLevelType w:val="hybridMultilevel"/>
    <w:tmpl w:val="A872C2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255481406">
    <w:abstractNumId w:val="12"/>
  </w:num>
  <w:num w:numId="2" w16cid:durableId="1059940487">
    <w:abstractNumId w:val="12"/>
  </w:num>
  <w:num w:numId="3" w16cid:durableId="725615178">
    <w:abstractNumId w:val="8"/>
  </w:num>
  <w:num w:numId="4" w16cid:durableId="1790931489">
    <w:abstractNumId w:val="2"/>
    <w:lvlOverride w:ilvl="0">
      <w:startOverride w:val="1"/>
    </w:lvlOverride>
  </w:num>
  <w:num w:numId="5" w16cid:durableId="198857564">
    <w:abstractNumId w:val="2"/>
    <w:lvlOverride w:ilvl="0">
      <w:startOverride w:val="1"/>
    </w:lvlOverride>
  </w:num>
  <w:num w:numId="6" w16cid:durableId="591010006">
    <w:abstractNumId w:val="2"/>
  </w:num>
  <w:num w:numId="7" w16cid:durableId="1989087460">
    <w:abstractNumId w:val="2"/>
    <w:lvlOverride w:ilvl="0">
      <w:startOverride w:val="1"/>
    </w:lvlOverride>
  </w:num>
  <w:num w:numId="8" w16cid:durableId="1226991228">
    <w:abstractNumId w:val="2"/>
    <w:lvlOverride w:ilvl="0">
      <w:startOverride w:val="1"/>
    </w:lvlOverride>
  </w:num>
  <w:num w:numId="9" w16cid:durableId="2128695678">
    <w:abstractNumId w:val="2"/>
    <w:lvlOverride w:ilvl="0">
      <w:startOverride w:val="1"/>
    </w:lvlOverride>
  </w:num>
  <w:num w:numId="10" w16cid:durableId="1990591797">
    <w:abstractNumId w:val="20"/>
  </w:num>
  <w:num w:numId="11" w16cid:durableId="1917936542">
    <w:abstractNumId w:val="3"/>
  </w:num>
  <w:num w:numId="12" w16cid:durableId="355423603">
    <w:abstractNumId w:val="10"/>
  </w:num>
  <w:num w:numId="13" w16cid:durableId="434450265">
    <w:abstractNumId w:val="4"/>
  </w:num>
  <w:num w:numId="14" w16cid:durableId="1138377510">
    <w:abstractNumId w:val="15"/>
  </w:num>
  <w:num w:numId="15" w16cid:durableId="449512740">
    <w:abstractNumId w:val="5"/>
  </w:num>
  <w:num w:numId="16" w16cid:durableId="624000004">
    <w:abstractNumId w:val="1"/>
  </w:num>
  <w:num w:numId="17" w16cid:durableId="758910967">
    <w:abstractNumId w:val="18"/>
  </w:num>
  <w:num w:numId="18" w16cid:durableId="1495678611">
    <w:abstractNumId w:val="19"/>
  </w:num>
  <w:num w:numId="19" w16cid:durableId="652566337">
    <w:abstractNumId w:val="14"/>
  </w:num>
  <w:num w:numId="20" w16cid:durableId="1710180227">
    <w:abstractNumId w:val="9"/>
  </w:num>
  <w:num w:numId="21" w16cid:durableId="1262300753">
    <w:abstractNumId w:val="3"/>
  </w:num>
  <w:num w:numId="22" w16cid:durableId="2133477208">
    <w:abstractNumId w:val="3"/>
  </w:num>
  <w:num w:numId="23" w16cid:durableId="768962051">
    <w:abstractNumId w:val="3"/>
  </w:num>
  <w:num w:numId="24" w16cid:durableId="670572496">
    <w:abstractNumId w:val="22"/>
  </w:num>
  <w:num w:numId="25" w16cid:durableId="679429411">
    <w:abstractNumId w:val="3"/>
  </w:num>
  <w:num w:numId="26" w16cid:durableId="342785540">
    <w:abstractNumId w:val="3"/>
  </w:num>
  <w:num w:numId="27" w16cid:durableId="632445613">
    <w:abstractNumId w:val="3"/>
  </w:num>
  <w:num w:numId="28" w16cid:durableId="1282154272">
    <w:abstractNumId w:val="3"/>
  </w:num>
  <w:num w:numId="29" w16cid:durableId="980573520">
    <w:abstractNumId w:val="13"/>
  </w:num>
  <w:num w:numId="30" w16cid:durableId="1334606441">
    <w:abstractNumId w:val="3"/>
  </w:num>
  <w:num w:numId="31" w16cid:durableId="522672992">
    <w:abstractNumId w:val="3"/>
  </w:num>
  <w:num w:numId="32" w16cid:durableId="256182270">
    <w:abstractNumId w:val="6"/>
  </w:num>
  <w:num w:numId="33" w16cid:durableId="189224001">
    <w:abstractNumId w:val="3"/>
  </w:num>
  <w:num w:numId="34" w16cid:durableId="1839418038">
    <w:abstractNumId w:val="3"/>
  </w:num>
  <w:num w:numId="35" w16cid:durableId="2102753905">
    <w:abstractNumId w:val="21"/>
  </w:num>
  <w:num w:numId="36" w16cid:durableId="1651447622">
    <w:abstractNumId w:val="3"/>
  </w:num>
  <w:num w:numId="37" w16cid:durableId="573011015">
    <w:abstractNumId w:val="0"/>
  </w:num>
  <w:num w:numId="38" w16cid:durableId="2060397115">
    <w:abstractNumId w:val="17"/>
  </w:num>
  <w:num w:numId="39" w16cid:durableId="318579143">
    <w:abstractNumId w:val="11"/>
  </w:num>
  <w:num w:numId="40" w16cid:durableId="161746026">
    <w:abstractNumId w:val="16"/>
  </w:num>
  <w:num w:numId="41" w16cid:durableId="20807095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FA"/>
    <w:rsid w:val="0008100C"/>
    <w:rsid w:val="000B2C98"/>
    <w:rsid w:val="0010484E"/>
    <w:rsid w:val="001100D8"/>
    <w:rsid w:val="00357189"/>
    <w:rsid w:val="0036528E"/>
    <w:rsid w:val="003B382E"/>
    <w:rsid w:val="003E7AED"/>
    <w:rsid w:val="00406A6A"/>
    <w:rsid w:val="0043615F"/>
    <w:rsid w:val="004624FA"/>
    <w:rsid w:val="00494BAB"/>
    <w:rsid w:val="00507AB3"/>
    <w:rsid w:val="00524C33"/>
    <w:rsid w:val="00525479"/>
    <w:rsid w:val="005C4590"/>
    <w:rsid w:val="005C4BD9"/>
    <w:rsid w:val="00610CA0"/>
    <w:rsid w:val="006E5DDC"/>
    <w:rsid w:val="00703619"/>
    <w:rsid w:val="00735498"/>
    <w:rsid w:val="0075243B"/>
    <w:rsid w:val="00764226"/>
    <w:rsid w:val="007D0194"/>
    <w:rsid w:val="007F0D3F"/>
    <w:rsid w:val="00816AF8"/>
    <w:rsid w:val="00833ADB"/>
    <w:rsid w:val="00942513"/>
    <w:rsid w:val="00953429"/>
    <w:rsid w:val="00A37FA8"/>
    <w:rsid w:val="00AC6567"/>
    <w:rsid w:val="00B50E69"/>
    <w:rsid w:val="00B815BF"/>
    <w:rsid w:val="00BB365F"/>
    <w:rsid w:val="00D9464D"/>
    <w:rsid w:val="00DD2699"/>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Adamson, Christy</cp:lastModifiedBy>
  <cp:revision>2</cp:revision>
  <dcterms:created xsi:type="dcterms:W3CDTF">2024-01-26T16:10:00Z</dcterms:created>
  <dcterms:modified xsi:type="dcterms:W3CDTF">2024-01-26T16:10:00Z</dcterms:modified>
</cp:coreProperties>
</file>