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8B4A21">
        <w:t xml:space="preserve">ADDENDUM </w:t>
      </w:r>
      <w:r w:rsidR="009B2782" w:rsidRPr="008B4A21">
        <w:t>#1</w:t>
      </w:r>
    </w:p>
    <w:p w:rsidR="00B51369" w:rsidRPr="00B51369" w:rsidRDefault="00752311" w:rsidP="00B51369">
      <w:pPr>
        <w:jc w:val="center"/>
        <w:rPr>
          <w:highlight w:val="yellow"/>
        </w:rPr>
      </w:pPr>
      <w:r w:rsidRPr="00752311">
        <w:t>RFP-2022-OCOM-05-HEALTH</w:t>
      </w:r>
    </w:p>
    <w:p w:rsidR="00B51369" w:rsidRDefault="00752311" w:rsidP="00F70D8B">
      <w:pPr>
        <w:spacing w:after="120"/>
        <w:jc w:val="center"/>
      </w:pPr>
      <w:r w:rsidRPr="00752311">
        <w:t>Health Equity Training for Professional Development</w:t>
      </w:r>
    </w:p>
    <w:p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:rsidR="00865391" w:rsidRDefault="00865391"/>
    <w:p w:rsidR="00BA4DF5" w:rsidRPr="00340E0A" w:rsidRDefault="00BC01AB" w:rsidP="009B2782">
      <w:pPr>
        <w:spacing w:after="120"/>
        <w:jc w:val="both"/>
        <w:rPr>
          <w:rFonts w:cs="Arial"/>
        </w:rPr>
      </w:pPr>
      <w:r w:rsidRPr="00340E0A">
        <w:t xml:space="preserve">On </w:t>
      </w:r>
      <w:r w:rsidR="00752311">
        <w:t>July 28, 2022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752311">
        <w:t>Proposals</w:t>
      </w:r>
      <w:r w:rsidRPr="00340E0A">
        <w:t xml:space="preserve">, </w:t>
      </w:r>
      <w:r w:rsidR="00FE7B8F">
        <w:rPr>
          <w:rFonts w:cs="Arial"/>
        </w:rPr>
        <w:t xml:space="preserve">soliciting </w:t>
      </w:r>
      <w:r w:rsidR="00752311" w:rsidRPr="00752311">
        <w:rPr>
          <w:rFonts w:cs="Arial"/>
        </w:rPr>
        <w:t>proposals for the provision of health equity training and professional development for Department of Health and Human Services (Department) staff; Regional Public Health Networks; and town, muni</w:t>
      </w:r>
      <w:r w:rsidR="00752311">
        <w:rPr>
          <w:rFonts w:cs="Arial"/>
        </w:rPr>
        <w:t>cipal, and city health officers</w:t>
      </w:r>
      <w:r w:rsidR="00340E0A" w:rsidRPr="00340E0A">
        <w:t>.</w:t>
      </w:r>
    </w:p>
    <w:p w:rsidR="000E52D2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>The Department is publishing this addendum to:</w:t>
      </w:r>
    </w:p>
    <w:p w:rsidR="00E70F3B" w:rsidRDefault="00E70F3B" w:rsidP="00E70F3B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Delete and </w:t>
      </w:r>
      <w:r w:rsidRPr="009D704D">
        <w:rPr>
          <w:rFonts w:cs="Arial"/>
          <w:b/>
        </w:rPr>
        <w:t xml:space="preserve">replace Section </w:t>
      </w:r>
      <w:r w:rsidR="009D704D" w:rsidRPr="009D704D">
        <w:rPr>
          <w:rFonts w:cs="Arial"/>
          <w:b/>
        </w:rPr>
        <w:t>6</w:t>
      </w:r>
      <w:r w:rsidRPr="009D704D">
        <w:rPr>
          <w:rFonts w:cs="Arial"/>
          <w:b/>
        </w:rPr>
        <w:t xml:space="preserve">, </w:t>
      </w:r>
      <w:r w:rsidR="009D704D" w:rsidRPr="009D704D">
        <w:rPr>
          <w:rFonts w:cs="Arial"/>
          <w:b/>
        </w:rPr>
        <w:t>Proposal Process</w:t>
      </w:r>
      <w:r w:rsidRPr="009D704D">
        <w:rPr>
          <w:rFonts w:cs="Arial"/>
          <w:b/>
        </w:rPr>
        <w:t xml:space="preserve">, </w:t>
      </w:r>
      <w:r w:rsidR="009D704D" w:rsidRPr="009D704D">
        <w:rPr>
          <w:rFonts w:cs="Arial"/>
          <w:b/>
        </w:rPr>
        <w:t>Paragraph 6.2</w:t>
      </w:r>
      <w:r w:rsidRPr="009D704D">
        <w:rPr>
          <w:rFonts w:cs="Arial"/>
          <w:b/>
        </w:rPr>
        <w:t xml:space="preserve">, </w:t>
      </w:r>
      <w:r>
        <w:rPr>
          <w:rFonts w:cs="Arial"/>
          <w:b/>
        </w:rPr>
        <w:t>Procurement Timetable, with the following:</w:t>
      </w: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  <w:r>
        <w:rPr>
          <w:rFonts w:cs="Arial"/>
          <w:b/>
        </w:rPr>
        <w:t>6.2 Procurement Timetable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030"/>
        <w:gridCol w:w="3150"/>
      </w:tblGrid>
      <w:tr w:rsidR="00E70F3B" w:rsidRPr="009B2782" w:rsidTr="008F2D02">
        <w:trPr>
          <w:cantSplit/>
        </w:trPr>
        <w:tc>
          <w:tcPr>
            <w:tcW w:w="9990" w:type="dxa"/>
            <w:gridSpan w:val="3"/>
          </w:tcPr>
          <w:p w:rsidR="00E70F3B" w:rsidRPr="009B2782" w:rsidRDefault="00E70F3B" w:rsidP="008F2D02">
            <w:pPr>
              <w:spacing w:after="120"/>
              <w:jc w:val="center"/>
              <w:rPr>
                <w:b/>
                <w:color w:val="auto"/>
                <w:u w:val="single"/>
              </w:rPr>
            </w:pPr>
            <w:r w:rsidRPr="009B2782">
              <w:rPr>
                <w:b/>
                <w:color w:val="auto"/>
                <w:u w:val="single"/>
              </w:rPr>
              <w:t>Procurement Timetable</w:t>
            </w:r>
          </w:p>
          <w:p w:rsidR="00E70F3B" w:rsidRPr="009B2782" w:rsidRDefault="00E70F3B" w:rsidP="008F2D02">
            <w:pPr>
              <w:spacing w:after="120"/>
              <w:jc w:val="center"/>
              <w:rPr>
                <w:color w:val="auto"/>
                <w:spacing w:val="-6"/>
              </w:rPr>
            </w:pPr>
            <w:r w:rsidRPr="009B2782">
              <w:rPr>
                <w:color w:val="auto"/>
                <w:spacing w:val="-6"/>
              </w:rPr>
              <w:t>(</w:t>
            </w:r>
            <w:r w:rsidRPr="009B2782">
              <w:rPr>
                <w:rFonts w:cs="Arial"/>
                <w:b/>
                <w:color w:val="auto"/>
                <w:spacing w:val="-6"/>
              </w:rPr>
              <w:t>All times are according to Eastern Time. DHHS reserves the right to modify these dates at its sole discretion.)</w:t>
            </w:r>
          </w:p>
        </w:tc>
      </w:tr>
      <w:tr w:rsidR="00E70F3B" w:rsidRPr="009B2782" w:rsidTr="008F2D02">
        <w:tc>
          <w:tcPr>
            <w:tcW w:w="81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Item</w:t>
            </w:r>
          </w:p>
        </w:tc>
        <w:tc>
          <w:tcPr>
            <w:tcW w:w="603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Action</w:t>
            </w:r>
          </w:p>
        </w:tc>
        <w:tc>
          <w:tcPr>
            <w:tcW w:w="315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Date</w:t>
            </w:r>
          </w:p>
        </w:tc>
      </w:tr>
      <w:tr w:rsidR="00752311" w:rsidRPr="009B2782" w:rsidTr="0007461E">
        <w:trPr>
          <w:trHeight w:val="701"/>
        </w:trPr>
        <w:tc>
          <w:tcPr>
            <w:tcW w:w="81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1.</w:t>
            </w:r>
          </w:p>
        </w:tc>
        <w:tc>
          <w:tcPr>
            <w:tcW w:w="603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Release RFP</w:t>
            </w:r>
            <w:bookmarkStart w:id="7" w:name="_GoBack"/>
            <w:bookmarkEnd w:id="7"/>
            <w:r w:rsidRPr="009B2782">
              <w:rPr>
                <w:color w:val="auto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752311" w:rsidRPr="00792204" w:rsidRDefault="00752311" w:rsidP="007523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Pr="00792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28</w:t>
            </w:r>
            <w:r w:rsidRPr="00792204">
              <w:rPr>
                <w:rFonts w:cs="Arial"/>
              </w:rPr>
              <w:t>, 2022</w:t>
            </w:r>
          </w:p>
        </w:tc>
      </w:tr>
      <w:tr w:rsidR="00752311" w:rsidRPr="009B2782" w:rsidTr="0007461E">
        <w:trPr>
          <w:trHeight w:val="701"/>
        </w:trPr>
        <w:tc>
          <w:tcPr>
            <w:tcW w:w="81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2.</w:t>
            </w:r>
          </w:p>
        </w:tc>
        <w:tc>
          <w:tcPr>
            <w:tcW w:w="603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752311">
              <w:rPr>
                <w:color w:val="auto"/>
              </w:rPr>
              <w:t>Optional Vendors Conference (Virtual)</w:t>
            </w:r>
          </w:p>
        </w:tc>
        <w:tc>
          <w:tcPr>
            <w:tcW w:w="3150" w:type="dxa"/>
            <w:vAlign w:val="center"/>
          </w:tcPr>
          <w:p w:rsidR="00752311" w:rsidRDefault="00752311" w:rsidP="007523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August</w:t>
            </w:r>
            <w:r w:rsidRPr="00792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11</w:t>
            </w:r>
            <w:r w:rsidRPr="00792204">
              <w:rPr>
                <w:rFonts w:cs="Arial"/>
              </w:rPr>
              <w:t>, 2022</w:t>
            </w:r>
          </w:p>
          <w:p w:rsidR="00752311" w:rsidRPr="00E17777" w:rsidRDefault="00752311" w:rsidP="00752311">
            <w:pPr>
              <w:spacing w:after="120"/>
              <w:rPr>
                <w:rFonts w:cs="Arial"/>
                <w:b/>
              </w:rPr>
            </w:pPr>
            <w:r w:rsidRPr="00E17777">
              <w:rPr>
                <w:rFonts w:cs="Arial"/>
                <w:b/>
              </w:rPr>
              <w:t>10:30 AM to 12:30 PM</w:t>
            </w:r>
          </w:p>
        </w:tc>
      </w:tr>
      <w:tr w:rsidR="00752311" w:rsidRPr="009B2782" w:rsidTr="0007461E">
        <w:tc>
          <w:tcPr>
            <w:tcW w:w="81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Optional Letter of Intent Submission Deadline</w:t>
            </w:r>
          </w:p>
        </w:tc>
        <w:tc>
          <w:tcPr>
            <w:tcW w:w="3150" w:type="dxa"/>
            <w:vAlign w:val="center"/>
          </w:tcPr>
          <w:p w:rsidR="00752311" w:rsidRPr="00792204" w:rsidRDefault="00752311" w:rsidP="007523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August</w:t>
            </w:r>
            <w:r w:rsidRPr="00792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</w:t>
            </w:r>
            <w:r w:rsidRPr="00792204">
              <w:rPr>
                <w:rFonts w:cs="Arial"/>
              </w:rPr>
              <w:t>, 2022</w:t>
            </w:r>
          </w:p>
        </w:tc>
      </w:tr>
      <w:tr w:rsidR="00752311" w:rsidRPr="009B2782" w:rsidTr="0007461E">
        <w:tc>
          <w:tcPr>
            <w:tcW w:w="81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752311" w:rsidRPr="009B2782" w:rsidRDefault="00752311" w:rsidP="00752311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RFP Questions Submission Deadline</w:t>
            </w:r>
          </w:p>
        </w:tc>
        <w:tc>
          <w:tcPr>
            <w:tcW w:w="3150" w:type="dxa"/>
            <w:vAlign w:val="center"/>
          </w:tcPr>
          <w:p w:rsidR="00752311" w:rsidRPr="00792204" w:rsidRDefault="00752311" w:rsidP="007523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August</w:t>
            </w:r>
            <w:r w:rsidRPr="00792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18,</w:t>
            </w:r>
            <w:r w:rsidRPr="00792204">
              <w:rPr>
                <w:rFonts w:cs="Arial"/>
              </w:rPr>
              <w:t xml:space="preserve"> 2022</w:t>
            </w:r>
          </w:p>
          <w:p w:rsidR="00752311" w:rsidRPr="00792204" w:rsidRDefault="00752311" w:rsidP="00752311">
            <w:pPr>
              <w:spacing w:after="120"/>
              <w:rPr>
                <w:rFonts w:cs="Arial"/>
                <w:b/>
              </w:rPr>
            </w:pPr>
            <w:r w:rsidRPr="00792204">
              <w:rPr>
                <w:rFonts w:cs="Arial"/>
                <w:b/>
              </w:rPr>
              <w:t>2:00 PM</w:t>
            </w:r>
          </w:p>
        </w:tc>
      </w:tr>
      <w:tr w:rsidR="00752311" w:rsidRPr="009B2782" w:rsidTr="0007461E">
        <w:tc>
          <w:tcPr>
            <w:tcW w:w="810" w:type="dxa"/>
            <w:vAlign w:val="center"/>
          </w:tcPr>
          <w:p w:rsidR="00752311" w:rsidRPr="008D2040" w:rsidRDefault="00752311" w:rsidP="00752311">
            <w:pPr>
              <w:spacing w:before="60" w:after="60"/>
              <w:rPr>
                <w:b/>
                <w:i/>
                <w:color w:val="auto"/>
              </w:rPr>
            </w:pPr>
            <w:r w:rsidRPr="008D2040">
              <w:rPr>
                <w:b/>
                <w:i/>
                <w:color w:val="auto"/>
              </w:rPr>
              <w:t>5.</w:t>
            </w:r>
          </w:p>
        </w:tc>
        <w:tc>
          <w:tcPr>
            <w:tcW w:w="6030" w:type="dxa"/>
            <w:vAlign w:val="center"/>
          </w:tcPr>
          <w:p w:rsidR="00752311" w:rsidRPr="008D2040" w:rsidRDefault="00752311" w:rsidP="00752311">
            <w:pPr>
              <w:spacing w:before="60" w:after="60"/>
              <w:rPr>
                <w:b/>
                <w:i/>
                <w:color w:val="auto"/>
              </w:rPr>
            </w:pPr>
            <w:r w:rsidRPr="008D2040">
              <w:rPr>
                <w:b/>
                <w:i/>
                <w:color w:val="auto"/>
              </w:rPr>
              <w:t>DHHS Response to Questions Published</w:t>
            </w:r>
          </w:p>
        </w:tc>
        <w:tc>
          <w:tcPr>
            <w:tcW w:w="3150" w:type="dxa"/>
            <w:vAlign w:val="center"/>
          </w:tcPr>
          <w:p w:rsidR="00752311" w:rsidRPr="008D2040" w:rsidRDefault="00DA4812" w:rsidP="00752311">
            <w:pPr>
              <w:spacing w:after="120"/>
              <w:rPr>
                <w:rFonts w:cs="Arial"/>
                <w:b/>
                <w:i/>
              </w:rPr>
            </w:pPr>
            <w:r w:rsidRPr="008D2040">
              <w:rPr>
                <w:rFonts w:cs="Arial"/>
                <w:b/>
                <w:i/>
              </w:rPr>
              <w:t>September 2</w:t>
            </w:r>
            <w:r w:rsidR="00752311" w:rsidRPr="008D2040">
              <w:rPr>
                <w:rFonts w:cs="Arial"/>
                <w:b/>
                <w:i/>
              </w:rPr>
              <w:t>, 2022</w:t>
            </w:r>
          </w:p>
        </w:tc>
      </w:tr>
      <w:tr w:rsidR="00752311" w:rsidRPr="009B2782" w:rsidTr="0007461E">
        <w:tc>
          <w:tcPr>
            <w:tcW w:w="810" w:type="dxa"/>
            <w:vAlign w:val="center"/>
          </w:tcPr>
          <w:p w:rsidR="00752311" w:rsidRPr="008D2040" w:rsidRDefault="00752311" w:rsidP="00752311">
            <w:pPr>
              <w:spacing w:before="60" w:after="60"/>
              <w:rPr>
                <w:b/>
                <w:i/>
                <w:color w:val="auto"/>
              </w:rPr>
            </w:pPr>
            <w:r w:rsidRPr="008D2040">
              <w:rPr>
                <w:b/>
                <w:i/>
                <w:color w:val="auto"/>
              </w:rPr>
              <w:t>6.</w:t>
            </w:r>
          </w:p>
        </w:tc>
        <w:tc>
          <w:tcPr>
            <w:tcW w:w="6030" w:type="dxa"/>
            <w:vAlign w:val="center"/>
          </w:tcPr>
          <w:p w:rsidR="00752311" w:rsidRPr="008D2040" w:rsidRDefault="00752311" w:rsidP="00752311">
            <w:pPr>
              <w:spacing w:before="60" w:after="60"/>
              <w:rPr>
                <w:b/>
                <w:i/>
                <w:color w:val="auto"/>
              </w:rPr>
            </w:pPr>
            <w:r w:rsidRPr="008D2040">
              <w:rPr>
                <w:b/>
                <w:i/>
                <w:color w:val="auto"/>
              </w:rPr>
              <w:t>Proposal Submission Deadline</w:t>
            </w:r>
          </w:p>
        </w:tc>
        <w:tc>
          <w:tcPr>
            <w:tcW w:w="3150" w:type="dxa"/>
            <w:vAlign w:val="center"/>
          </w:tcPr>
          <w:p w:rsidR="00752311" w:rsidRPr="008D2040" w:rsidRDefault="00752311" w:rsidP="00752311">
            <w:pPr>
              <w:spacing w:after="120"/>
              <w:rPr>
                <w:rFonts w:cs="Arial"/>
                <w:b/>
                <w:i/>
              </w:rPr>
            </w:pPr>
            <w:r w:rsidRPr="008D2040">
              <w:rPr>
                <w:rFonts w:cs="Arial"/>
                <w:b/>
                <w:i/>
              </w:rPr>
              <w:t xml:space="preserve">September </w:t>
            </w:r>
            <w:r w:rsidR="00DA4812" w:rsidRPr="008D2040">
              <w:rPr>
                <w:rFonts w:cs="Arial"/>
                <w:b/>
                <w:i/>
              </w:rPr>
              <w:t>19</w:t>
            </w:r>
            <w:r w:rsidRPr="008D2040">
              <w:rPr>
                <w:rFonts w:cs="Arial"/>
                <w:b/>
                <w:i/>
              </w:rPr>
              <w:t>, 2022</w:t>
            </w:r>
          </w:p>
          <w:p w:rsidR="00752311" w:rsidRPr="008D2040" w:rsidRDefault="00752311" w:rsidP="00752311">
            <w:pPr>
              <w:spacing w:after="120"/>
              <w:rPr>
                <w:rFonts w:cs="Arial"/>
                <w:b/>
                <w:i/>
              </w:rPr>
            </w:pPr>
            <w:r w:rsidRPr="008D2040">
              <w:rPr>
                <w:rFonts w:cs="Arial"/>
                <w:b/>
                <w:i/>
              </w:rPr>
              <w:t>12:00 PM</w:t>
            </w:r>
          </w:p>
        </w:tc>
      </w:tr>
    </w:tbl>
    <w:p w:rsidR="00E70F3B" w:rsidRPr="009B2782" w:rsidRDefault="00E70F3B" w:rsidP="008B4A21">
      <w:pPr>
        <w:spacing w:after="120"/>
        <w:rPr>
          <w:rFonts w:cs="Arial"/>
          <w:b/>
        </w:rPr>
      </w:pPr>
    </w:p>
    <w:sectPr w:rsidR="00E70F3B" w:rsidRPr="009B278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0" w:rsidRDefault="00527DD0">
      <w:r>
        <w:separator/>
      </w:r>
    </w:p>
    <w:p w:rsidR="00527DD0" w:rsidRDefault="00527DD0"/>
    <w:p w:rsidR="00527DD0" w:rsidRDefault="00527DD0"/>
  </w:endnote>
  <w:end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21" w:rsidRDefault="008B4A21">
    <w:pPr>
      <w:pStyle w:val="Footer"/>
      <w:rPr>
        <w:sz w:val="20"/>
        <w:szCs w:val="20"/>
      </w:rPr>
    </w:pPr>
    <w:r w:rsidRPr="008B4A21">
      <w:rPr>
        <w:sz w:val="20"/>
        <w:szCs w:val="20"/>
      </w:rPr>
      <w:t>RFP-2022-OCOM-05-HEALTH</w:t>
    </w:r>
  </w:p>
  <w:p w:rsidR="009B2782" w:rsidRPr="00F70D8B" w:rsidRDefault="009B2782">
    <w:pPr>
      <w:pStyle w:val="Footer"/>
      <w:rPr>
        <w:sz w:val="20"/>
        <w:szCs w:val="20"/>
      </w:rPr>
    </w:pPr>
    <w:r w:rsidRPr="008B4A21">
      <w:rPr>
        <w:sz w:val="20"/>
        <w:szCs w:val="20"/>
      </w:rPr>
      <w:t>Addendum #1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8D2040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8D2040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0" w:rsidRDefault="00527DD0">
      <w:r>
        <w:separator/>
      </w:r>
    </w:p>
    <w:p w:rsidR="00527DD0" w:rsidRDefault="00527DD0"/>
    <w:p w:rsidR="00527DD0" w:rsidRDefault="00527DD0"/>
  </w:footnote>
  <w:foot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752311" w:rsidRPr="00752311">
      <w:rPr>
        <w:rFonts w:cs="Arial"/>
        <w:b/>
        <w:color w:val="000080"/>
        <w:sz w:val="22"/>
        <w:szCs w:val="22"/>
      </w:rPr>
      <w:t>Health Equity Training for Professional Development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E52D2"/>
    <w:rsid w:val="00340E0A"/>
    <w:rsid w:val="00431680"/>
    <w:rsid w:val="00527DD0"/>
    <w:rsid w:val="0055199F"/>
    <w:rsid w:val="005D28EA"/>
    <w:rsid w:val="005D7942"/>
    <w:rsid w:val="006A36EA"/>
    <w:rsid w:val="00752311"/>
    <w:rsid w:val="00767A24"/>
    <w:rsid w:val="007C4E2D"/>
    <w:rsid w:val="00827BD2"/>
    <w:rsid w:val="00865391"/>
    <w:rsid w:val="008B4A21"/>
    <w:rsid w:val="008D2040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DA315B"/>
    <w:rsid w:val="00DA4812"/>
    <w:rsid w:val="00E3035D"/>
    <w:rsid w:val="00E70F3B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21</TotalTime>
  <Pages>1</Pages>
  <Words>185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Goodwin, Allison</cp:lastModifiedBy>
  <cp:revision>6</cp:revision>
  <cp:lastPrinted>2013-05-20T20:52:00Z</cp:lastPrinted>
  <dcterms:created xsi:type="dcterms:W3CDTF">2021-11-15T15:26:00Z</dcterms:created>
  <dcterms:modified xsi:type="dcterms:W3CDTF">2022-08-29T20:18:00Z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