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91" w:rsidRPr="0055199F" w:rsidRDefault="00BC01AB" w:rsidP="0055199F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 w:rsidRPr="00C2681F">
        <w:t xml:space="preserve">ADDENDUM </w:t>
      </w:r>
      <w:r w:rsidR="009B2782" w:rsidRPr="00C2681F">
        <w:t>#1</w:t>
      </w:r>
    </w:p>
    <w:p w:rsidR="00B51369" w:rsidRDefault="00C2681F" w:rsidP="00F70D8B">
      <w:pPr>
        <w:spacing w:after="120"/>
        <w:jc w:val="center"/>
      </w:pPr>
      <w:r w:rsidRPr="00C2681F">
        <w:t>RFP-2023-DBH-08-EFFEC</w:t>
      </w:r>
      <w:r>
        <w:br/>
      </w:r>
      <w:r w:rsidRPr="00C2681F">
        <w:rPr>
          <w:b/>
          <w:bCs/>
          <w:color w:val="000080"/>
          <w:kern w:val="32"/>
          <w:szCs w:val="28"/>
        </w:rPr>
        <w:t>Effective Practices for the Treatment of Opioid and Stimulant Use Disorders</w:t>
      </w:r>
    </w:p>
    <w:p w:rsidR="00F70D8B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 xml:space="preserve">(Changes are in </w:t>
      </w:r>
      <w:r w:rsidRPr="0055199F">
        <w:rPr>
          <w:i/>
          <w:color w:val="auto"/>
          <w:sz w:val="20"/>
          <w:szCs w:val="20"/>
          <w:u w:val="single"/>
        </w:rPr>
        <w:t>bold, underlined and italicized text</w:t>
      </w:r>
      <w:r w:rsidRPr="0055199F">
        <w:rPr>
          <w:b w:val="0"/>
          <w:color w:val="auto"/>
          <w:sz w:val="20"/>
          <w:szCs w:val="20"/>
        </w:rPr>
        <w:t xml:space="preserve"> below to enable vendors </w:t>
      </w:r>
    </w:p>
    <w:p w:rsidR="00F21E68" w:rsidRPr="0055199F" w:rsidRDefault="00F21E68" w:rsidP="0055199F">
      <w:pPr>
        <w:pStyle w:val="Heading1"/>
        <w:rPr>
          <w:b w:val="0"/>
          <w:color w:val="auto"/>
          <w:sz w:val="20"/>
          <w:szCs w:val="20"/>
        </w:rPr>
      </w:pPr>
      <w:r w:rsidRPr="0055199F">
        <w:rPr>
          <w:b w:val="0"/>
          <w:color w:val="auto"/>
          <w:sz w:val="20"/>
          <w:szCs w:val="20"/>
        </w:rPr>
        <w:t>to quickly recognize changes in paragraphs and/or wording</w:t>
      </w:r>
      <w:r w:rsidR="00827BD2">
        <w:rPr>
          <w:b w:val="0"/>
          <w:color w:val="auto"/>
          <w:sz w:val="20"/>
          <w:szCs w:val="20"/>
        </w:rPr>
        <w:t>.)</w:t>
      </w:r>
    </w:p>
    <w:p w:rsidR="00F21E68" w:rsidRPr="00B51369" w:rsidRDefault="00F21E68" w:rsidP="00B51369">
      <w:pPr>
        <w:jc w:val="center"/>
      </w:pPr>
    </w:p>
    <w:bookmarkEnd w:id="0"/>
    <w:bookmarkEnd w:id="1"/>
    <w:bookmarkEnd w:id="2"/>
    <w:bookmarkEnd w:id="3"/>
    <w:bookmarkEnd w:id="4"/>
    <w:bookmarkEnd w:id="5"/>
    <w:bookmarkEnd w:id="6"/>
    <w:p w:rsidR="00865391" w:rsidRDefault="00865391"/>
    <w:p w:rsidR="00BA4DF5" w:rsidRPr="00340E0A" w:rsidRDefault="00BC01AB" w:rsidP="009B2782">
      <w:pPr>
        <w:spacing w:after="120"/>
        <w:jc w:val="both"/>
        <w:rPr>
          <w:rFonts w:cs="Arial"/>
        </w:rPr>
      </w:pPr>
      <w:r w:rsidRPr="00340E0A">
        <w:t xml:space="preserve">On </w:t>
      </w:r>
      <w:r w:rsidR="00C2681F">
        <w:t>December 6, 2022</w:t>
      </w:r>
      <w:r w:rsidR="009B2782" w:rsidRPr="00340E0A">
        <w:t xml:space="preserve">, </w:t>
      </w:r>
      <w:r w:rsidRPr="00340E0A">
        <w:t xml:space="preserve">the New Hampshire Department of Health and Human Services published a </w:t>
      </w:r>
      <w:r w:rsidR="00E3035D">
        <w:t xml:space="preserve">Request for </w:t>
      </w:r>
      <w:r w:rsidR="00C2681F">
        <w:t>Proposals</w:t>
      </w:r>
      <w:r w:rsidRPr="00340E0A">
        <w:t xml:space="preserve">, </w:t>
      </w:r>
      <w:r w:rsidR="00FE7B8F">
        <w:rPr>
          <w:rFonts w:cs="Arial"/>
        </w:rPr>
        <w:t xml:space="preserve">soliciting </w:t>
      </w:r>
      <w:r w:rsidR="00C2681F">
        <w:rPr>
          <w:rFonts w:cs="Arial"/>
        </w:rPr>
        <w:t>p</w:t>
      </w:r>
      <w:r w:rsidR="00C2681F">
        <w:rPr>
          <w:rFonts w:cs="Arial"/>
          <w:color w:val="222222"/>
          <w:shd w:val="clear" w:color="auto" w:fill="FFFFFF"/>
        </w:rPr>
        <w:t>roposals from qualified Vendors for the development and implementation of a behavioral-based intervention Contingency Management program for individuals receiving outpatient treatment for Opioid Use Disorder (OUD) or Stimulant Use Disorders (StimUD)</w:t>
      </w:r>
      <w:r w:rsidR="00340E0A" w:rsidRPr="00340E0A">
        <w:t>.</w:t>
      </w:r>
    </w:p>
    <w:p w:rsidR="000E52D2" w:rsidRDefault="000E52D2" w:rsidP="000E52D2">
      <w:pPr>
        <w:spacing w:after="120"/>
        <w:jc w:val="both"/>
        <w:rPr>
          <w:rFonts w:cs="Arial"/>
        </w:rPr>
      </w:pPr>
      <w:r>
        <w:rPr>
          <w:rFonts w:cs="Arial"/>
        </w:rPr>
        <w:t>The Department is publishing this addendum to:</w:t>
      </w:r>
    </w:p>
    <w:p w:rsidR="00E70F3B" w:rsidRDefault="00E70F3B" w:rsidP="00E70F3B">
      <w:pPr>
        <w:pStyle w:val="ListParagraph"/>
        <w:numPr>
          <w:ilvl w:val="0"/>
          <w:numId w:val="9"/>
        </w:numPr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Delete and </w:t>
      </w:r>
      <w:r w:rsidRPr="009D704D">
        <w:rPr>
          <w:rFonts w:cs="Arial"/>
          <w:b/>
        </w:rPr>
        <w:t xml:space="preserve">replace Section </w:t>
      </w:r>
      <w:r w:rsidR="00D43716">
        <w:rPr>
          <w:rFonts w:cs="Arial"/>
          <w:b/>
        </w:rPr>
        <w:t>1</w:t>
      </w:r>
      <w:r w:rsidRPr="009D704D">
        <w:rPr>
          <w:rFonts w:cs="Arial"/>
          <w:b/>
        </w:rPr>
        <w:t xml:space="preserve">, </w:t>
      </w:r>
      <w:r w:rsidR="00D43716">
        <w:rPr>
          <w:rFonts w:cs="Arial"/>
          <w:b/>
        </w:rPr>
        <w:t>Purpose &amp; Overview</w:t>
      </w:r>
      <w:r w:rsidRPr="009D704D">
        <w:rPr>
          <w:rFonts w:cs="Arial"/>
          <w:b/>
        </w:rPr>
        <w:t xml:space="preserve">, </w:t>
      </w:r>
      <w:r w:rsidR="00D43716">
        <w:rPr>
          <w:rFonts w:cs="Arial"/>
          <w:b/>
        </w:rPr>
        <w:t>Subsection</w:t>
      </w:r>
      <w:r w:rsidR="00D43716" w:rsidRPr="009D704D">
        <w:rPr>
          <w:rFonts w:cs="Arial"/>
          <w:b/>
        </w:rPr>
        <w:t xml:space="preserve"> </w:t>
      </w:r>
      <w:r w:rsidR="00D43716">
        <w:rPr>
          <w:rFonts w:cs="Arial"/>
          <w:b/>
        </w:rPr>
        <w:t>1</w:t>
      </w:r>
      <w:r w:rsidR="009D704D" w:rsidRPr="009D704D">
        <w:rPr>
          <w:rFonts w:cs="Arial"/>
          <w:b/>
        </w:rPr>
        <w:t>.</w:t>
      </w:r>
      <w:r w:rsidR="00D43716">
        <w:rPr>
          <w:rFonts w:cs="Arial"/>
          <w:b/>
        </w:rPr>
        <w:t>3</w:t>
      </w:r>
      <w:r w:rsidRPr="009D704D">
        <w:rPr>
          <w:rFonts w:cs="Arial"/>
          <w:b/>
        </w:rPr>
        <w:t xml:space="preserve">, </w:t>
      </w:r>
      <w:r>
        <w:rPr>
          <w:rFonts w:cs="Arial"/>
          <w:b/>
        </w:rPr>
        <w:t>Procurement Timetable, with the following:</w:t>
      </w:r>
    </w:p>
    <w:p w:rsidR="005D28EA" w:rsidRDefault="005D28EA" w:rsidP="005D28EA">
      <w:pPr>
        <w:pStyle w:val="ListParagraph"/>
        <w:spacing w:after="120"/>
        <w:jc w:val="both"/>
        <w:rPr>
          <w:rFonts w:cs="Arial"/>
          <w:b/>
        </w:rPr>
      </w:pPr>
    </w:p>
    <w:p w:rsidR="005D28EA" w:rsidRDefault="00D43716" w:rsidP="005D28EA">
      <w:pPr>
        <w:pStyle w:val="ListParagraph"/>
        <w:spacing w:after="120"/>
        <w:jc w:val="both"/>
        <w:rPr>
          <w:rFonts w:cs="Arial"/>
          <w:b/>
        </w:rPr>
      </w:pPr>
      <w:r>
        <w:rPr>
          <w:rFonts w:cs="Arial"/>
          <w:b/>
        </w:rPr>
        <w:t>1</w:t>
      </w:r>
      <w:r w:rsidR="005D28EA">
        <w:rPr>
          <w:rFonts w:cs="Arial"/>
          <w:b/>
        </w:rPr>
        <w:t>.</w:t>
      </w:r>
      <w:r>
        <w:rPr>
          <w:rFonts w:cs="Arial"/>
          <w:b/>
        </w:rPr>
        <w:t>3</w:t>
      </w:r>
      <w:r w:rsidR="005D28EA">
        <w:rPr>
          <w:rFonts w:cs="Arial"/>
          <w:b/>
        </w:rPr>
        <w:t xml:space="preserve"> Procurement Timetable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6030"/>
        <w:gridCol w:w="3150"/>
      </w:tblGrid>
      <w:tr w:rsidR="00E70F3B" w:rsidRPr="009B2782" w:rsidTr="008F2D02">
        <w:trPr>
          <w:cantSplit/>
        </w:trPr>
        <w:tc>
          <w:tcPr>
            <w:tcW w:w="9990" w:type="dxa"/>
            <w:gridSpan w:val="3"/>
          </w:tcPr>
          <w:p w:rsidR="00E70F3B" w:rsidRPr="009B2782" w:rsidRDefault="00E70F3B" w:rsidP="008F2D02">
            <w:pPr>
              <w:spacing w:after="120"/>
              <w:jc w:val="center"/>
              <w:rPr>
                <w:b/>
                <w:color w:val="auto"/>
                <w:u w:val="single"/>
              </w:rPr>
            </w:pPr>
            <w:r w:rsidRPr="009B2782">
              <w:rPr>
                <w:b/>
                <w:color w:val="auto"/>
                <w:u w:val="single"/>
              </w:rPr>
              <w:t>Procurement Timetable</w:t>
            </w:r>
          </w:p>
          <w:p w:rsidR="00E70F3B" w:rsidRPr="009B2782" w:rsidRDefault="00E70F3B" w:rsidP="008F2D02">
            <w:pPr>
              <w:spacing w:after="120"/>
              <w:jc w:val="center"/>
              <w:rPr>
                <w:color w:val="auto"/>
                <w:spacing w:val="-6"/>
              </w:rPr>
            </w:pPr>
            <w:r w:rsidRPr="009B2782">
              <w:rPr>
                <w:color w:val="auto"/>
                <w:spacing w:val="-6"/>
              </w:rPr>
              <w:t>(</w:t>
            </w:r>
            <w:r w:rsidRPr="009B2782">
              <w:rPr>
                <w:rFonts w:cs="Arial"/>
                <w:b/>
                <w:color w:val="auto"/>
                <w:spacing w:val="-6"/>
              </w:rPr>
              <w:t>All times are according to Eastern Time. DHHS reserves the right to modify these dates at its sole discretion.)</w:t>
            </w:r>
          </w:p>
        </w:tc>
      </w:tr>
      <w:tr w:rsidR="00E70F3B" w:rsidRPr="009B2782" w:rsidTr="008F2D02">
        <w:tc>
          <w:tcPr>
            <w:tcW w:w="810" w:type="dxa"/>
            <w:shd w:val="clear" w:color="auto" w:fill="C0C0C0"/>
          </w:tcPr>
          <w:p w:rsidR="00E70F3B" w:rsidRPr="009B2782" w:rsidRDefault="00E70F3B" w:rsidP="008F2D02">
            <w:pPr>
              <w:jc w:val="center"/>
              <w:rPr>
                <w:b/>
                <w:color w:val="auto"/>
              </w:rPr>
            </w:pPr>
            <w:r w:rsidRPr="009B2782">
              <w:rPr>
                <w:b/>
                <w:color w:val="auto"/>
              </w:rPr>
              <w:t>Item</w:t>
            </w:r>
          </w:p>
        </w:tc>
        <w:tc>
          <w:tcPr>
            <w:tcW w:w="6030" w:type="dxa"/>
            <w:shd w:val="clear" w:color="auto" w:fill="C0C0C0"/>
          </w:tcPr>
          <w:p w:rsidR="00E70F3B" w:rsidRPr="009B2782" w:rsidRDefault="00E70F3B" w:rsidP="008F2D02">
            <w:pPr>
              <w:jc w:val="center"/>
              <w:rPr>
                <w:b/>
                <w:color w:val="auto"/>
              </w:rPr>
            </w:pPr>
            <w:r w:rsidRPr="009B2782">
              <w:rPr>
                <w:b/>
                <w:color w:val="auto"/>
              </w:rPr>
              <w:t>Action</w:t>
            </w:r>
          </w:p>
        </w:tc>
        <w:tc>
          <w:tcPr>
            <w:tcW w:w="3150" w:type="dxa"/>
            <w:shd w:val="clear" w:color="auto" w:fill="C0C0C0"/>
          </w:tcPr>
          <w:p w:rsidR="00E70F3B" w:rsidRPr="009B2782" w:rsidRDefault="00E70F3B" w:rsidP="008F2D02">
            <w:pPr>
              <w:jc w:val="center"/>
              <w:rPr>
                <w:b/>
                <w:color w:val="auto"/>
              </w:rPr>
            </w:pPr>
            <w:r w:rsidRPr="009B2782">
              <w:rPr>
                <w:b/>
                <w:color w:val="auto"/>
              </w:rPr>
              <w:t>Date</w:t>
            </w:r>
          </w:p>
        </w:tc>
      </w:tr>
      <w:tr w:rsidR="00E70F3B" w:rsidRPr="009B2782" w:rsidTr="008F2D02">
        <w:trPr>
          <w:trHeight w:val="701"/>
        </w:trPr>
        <w:tc>
          <w:tcPr>
            <w:tcW w:w="810" w:type="dxa"/>
            <w:vAlign w:val="center"/>
          </w:tcPr>
          <w:p w:rsidR="00E70F3B" w:rsidRPr="009B2782" w:rsidRDefault="00E70F3B" w:rsidP="008F2D02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1.</w:t>
            </w:r>
          </w:p>
        </w:tc>
        <w:tc>
          <w:tcPr>
            <w:tcW w:w="6030" w:type="dxa"/>
            <w:vAlign w:val="center"/>
          </w:tcPr>
          <w:p w:rsidR="00E70F3B" w:rsidRPr="009B2782" w:rsidRDefault="00E70F3B" w:rsidP="008F2D02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 xml:space="preserve">Release RFP </w:t>
            </w:r>
          </w:p>
        </w:tc>
        <w:tc>
          <w:tcPr>
            <w:tcW w:w="3150" w:type="dxa"/>
          </w:tcPr>
          <w:p w:rsidR="00E70F3B" w:rsidRPr="009B2782" w:rsidRDefault="00C2681F" w:rsidP="008F2D02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12/6/</w:t>
            </w:r>
            <w:r w:rsidR="00D43716">
              <w:rPr>
                <w:color w:val="auto"/>
              </w:rPr>
              <w:t>20</w:t>
            </w:r>
            <w:r>
              <w:rPr>
                <w:color w:val="auto"/>
              </w:rPr>
              <w:t>22</w:t>
            </w:r>
          </w:p>
        </w:tc>
      </w:tr>
      <w:tr w:rsidR="00E70F3B" w:rsidRPr="009B2782" w:rsidTr="008F2D02">
        <w:tc>
          <w:tcPr>
            <w:tcW w:w="810" w:type="dxa"/>
            <w:vAlign w:val="center"/>
          </w:tcPr>
          <w:p w:rsidR="00E70F3B" w:rsidRPr="009B2782" w:rsidRDefault="00E70F3B" w:rsidP="008F2D02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2.</w:t>
            </w:r>
          </w:p>
        </w:tc>
        <w:tc>
          <w:tcPr>
            <w:tcW w:w="6030" w:type="dxa"/>
            <w:vAlign w:val="center"/>
          </w:tcPr>
          <w:p w:rsidR="00E70F3B" w:rsidRPr="009B2782" w:rsidRDefault="00E70F3B" w:rsidP="008F2D02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Optional Letter of Intent Submission Deadline</w:t>
            </w:r>
          </w:p>
        </w:tc>
        <w:tc>
          <w:tcPr>
            <w:tcW w:w="3150" w:type="dxa"/>
          </w:tcPr>
          <w:p w:rsidR="00E70F3B" w:rsidRPr="009B2782" w:rsidRDefault="00C2681F" w:rsidP="008F2D02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12/14/</w:t>
            </w:r>
            <w:r w:rsidR="00D43716">
              <w:rPr>
                <w:color w:val="auto"/>
              </w:rPr>
              <w:t>20</w:t>
            </w:r>
            <w:r>
              <w:rPr>
                <w:color w:val="auto"/>
              </w:rPr>
              <w:t>22</w:t>
            </w:r>
          </w:p>
        </w:tc>
      </w:tr>
      <w:tr w:rsidR="00E70F3B" w:rsidRPr="009B2782" w:rsidTr="008F2D02">
        <w:tc>
          <w:tcPr>
            <w:tcW w:w="810" w:type="dxa"/>
            <w:vAlign w:val="center"/>
          </w:tcPr>
          <w:p w:rsidR="00E70F3B" w:rsidRPr="009B2782" w:rsidRDefault="009D704D" w:rsidP="008F2D02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70F3B" w:rsidRPr="009B2782">
              <w:rPr>
                <w:color w:val="auto"/>
              </w:rPr>
              <w:t>.</w:t>
            </w:r>
          </w:p>
        </w:tc>
        <w:tc>
          <w:tcPr>
            <w:tcW w:w="6030" w:type="dxa"/>
            <w:vAlign w:val="center"/>
          </w:tcPr>
          <w:p w:rsidR="00E70F3B" w:rsidRPr="009B2782" w:rsidRDefault="00E70F3B" w:rsidP="008F2D02">
            <w:pPr>
              <w:spacing w:before="60" w:after="60"/>
              <w:rPr>
                <w:color w:val="auto"/>
              </w:rPr>
            </w:pPr>
            <w:r w:rsidRPr="009B2782">
              <w:rPr>
                <w:color w:val="auto"/>
              </w:rPr>
              <w:t>RFP Questions Submission Deadline</w:t>
            </w:r>
          </w:p>
        </w:tc>
        <w:tc>
          <w:tcPr>
            <w:tcW w:w="3150" w:type="dxa"/>
          </w:tcPr>
          <w:p w:rsidR="00FE7B8F" w:rsidRPr="00C2681F" w:rsidRDefault="00C2681F" w:rsidP="008F2D02">
            <w:pPr>
              <w:spacing w:before="60" w:after="60"/>
              <w:rPr>
                <w:color w:val="auto"/>
              </w:rPr>
            </w:pPr>
            <w:r w:rsidRPr="00C2681F">
              <w:rPr>
                <w:color w:val="auto"/>
              </w:rPr>
              <w:t>12/19/</w:t>
            </w:r>
            <w:r w:rsidR="00D43716">
              <w:rPr>
                <w:color w:val="auto"/>
              </w:rPr>
              <w:t>20</w:t>
            </w:r>
            <w:r w:rsidRPr="00C2681F">
              <w:rPr>
                <w:color w:val="auto"/>
              </w:rPr>
              <w:t xml:space="preserve">22 </w:t>
            </w:r>
          </w:p>
          <w:p w:rsidR="00C2681F" w:rsidRPr="00C2681F" w:rsidRDefault="00C2681F" w:rsidP="008F2D02">
            <w:pPr>
              <w:spacing w:before="60" w:after="60"/>
              <w:rPr>
                <w:color w:val="auto"/>
              </w:rPr>
            </w:pPr>
            <w:r w:rsidRPr="00C2681F">
              <w:rPr>
                <w:color w:val="auto"/>
              </w:rPr>
              <w:t>12:00PM</w:t>
            </w:r>
          </w:p>
        </w:tc>
      </w:tr>
      <w:tr w:rsidR="00E70F3B" w:rsidRPr="009B2782" w:rsidTr="008F2D02">
        <w:tc>
          <w:tcPr>
            <w:tcW w:w="810" w:type="dxa"/>
            <w:vAlign w:val="center"/>
          </w:tcPr>
          <w:p w:rsidR="00E70F3B" w:rsidRPr="009B2782" w:rsidRDefault="009D704D" w:rsidP="008F2D02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E70F3B" w:rsidRPr="009B2782">
              <w:rPr>
                <w:color w:val="auto"/>
              </w:rPr>
              <w:t>.</w:t>
            </w:r>
          </w:p>
        </w:tc>
        <w:tc>
          <w:tcPr>
            <w:tcW w:w="6030" w:type="dxa"/>
            <w:vAlign w:val="center"/>
          </w:tcPr>
          <w:p w:rsidR="00E70F3B" w:rsidRPr="00C2681F" w:rsidRDefault="00E70F3B" w:rsidP="008F2D02">
            <w:pPr>
              <w:spacing w:before="60" w:after="60"/>
              <w:rPr>
                <w:b/>
                <w:i/>
                <w:color w:val="auto"/>
                <w:u w:val="single"/>
              </w:rPr>
            </w:pPr>
            <w:r w:rsidRPr="00C2681F">
              <w:rPr>
                <w:b/>
                <w:i/>
                <w:color w:val="auto"/>
                <w:u w:val="single"/>
              </w:rPr>
              <w:t>DHHS Response to Questions Published</w:t>
            </w:r>
          </w:p>
        </w:tc>
        <w:tc>
          <w:tcPr>
            <w:tcW w:w="3150" w:type="dxa"/>
          </w:tcPr>
          <w:p w:rsidR="00E70F3B" w:rsidRPr="009B2782" w:rsidRDefault="00C2681F" w:rsidP="008F2D02">
            <w:pPr>
              <w:spacing w:before="60" w:after="60"/>
              <w:rPr>
                <w:color w:val="auto"/>
              </w:rPr>
            </w:pPr>
            <w:r w:rsidRPr="00C2681F">
              <w:rPr>
                <w:b/>
                <w:i/>
                <w:color w:val="auto"/>
                <w:u w:val="single"/>
              </w:rPr>
              <w:t>12/30/</w:t>
            </w:r>
            <w:bookmarkStart w:id="7" w:name="_GoBack"/>
            <w:r w:rsidR="00D43716">
              <w:rPr>
                <w:b/>
                <w:i/>
                <w:color w:val="auto"/>
                <w:u w:val="single"/>
              </w:rPr>
              <w:t>20</w:t>
            </w:r>
            <w:bookmarkEnd w:id="7"/>
            <w:r w:rsidRPr="00C2681F">
              <w:rPr>
                <w:b/>
                <w:i/>
                <w:color w:val="auto"/>
                <w:u w:val="single"/>
              </w:rPr>
              <w:t>22</w:t>
            </w:r>
          </w:p>
        </w:tc>
      </w:tr>
      <w:tr w:rsidR="00E70F3B" w:rsidRPr="009B2782" w:rsidTr="008F2D02">
        <w:tc>
          <w:tcPr>
            <w:tcW w:w="810" w:type="dxa"/>
            <w:vAlign w:val="center"/>
          </w:tcPr>
          <w:p w:rsidR="00E70F3B" w:rsidRPr="009B2782" w:rsidRDefault="009D704D" w:rsidP="008F2D02">
            <w:pPr>
              <w:spacing w:before="60" w:after="6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E70F3B" w:rsidRPr="009B2782">
              <w:rPr>
                <w:color w:val="auto"/>
              </w:rPr>
              <w:t>.</w:t>
            </w:r>
          </w:p>
        </w:tc>
        <w:tc>
          <w:tcPr>
            <w:tcW w:w="6030" w:type="dxa"/>
            <w:vAlign w:val="center"/>
          </w:tcPr>
          <w:p w:rsidR="00E70F3B" w:rsidRPr="00C2681F" w:rsidRDefault="00E70F3B" w:rsidP="008F2D02">
            <w:pPr>
              <w:spacing w:before="60" w:after="60"/>
              <w:rPr>
                <w:b/>
                <w:i/>
                <w:color w:val="auto"/>
                <w:u w:val="single"/>
              </w:rPr>
            </w:pPr>
            <w:r w:rsidRPr="00C2681F">
              <w:rPr>
                <w:b/>
                <w:i/>
                <w:color w:val="auto"/>
                <w:u w:val="single"/>
              </w:rPr>
              <w:t>Proposal Submission Deadline</w:t>
            </w:r>
          </w:p>
        </w:tc>
        <w:tc>
          <w:tcPr>
            <w:tcW w:w="3150" w:type="dxa"/>
          </w:tcPr>
          <w:p w:rsidR="00FE7B8F" w:rsidRPr="00C2681F" w:rsidRDefault="00C2681F" w:rsidP="008F2D02">
            <w:pPr>
              <w:spacing w:before="60" w:after="60"/>
              <w:rPr>
                <w:b/>
                <w:i/>
                <w:color w:val="auto"/>
                <w:u w:val="single"/>
              </w:rPr>
            </w:pPr>
            <w:r w:rsidRPr="00C2681F">
              <w:rPr>
                <w:b/>
                <w:i/>
                <w:color w:val="auto"/>
                <w:u w:val="single"/>
              </w:rPr>
              <w:t>1/9/2023</w:t>
            </w:r>
          </w:p>
          <w:p w:rsidR="00C2681F" w:rsidRPr="00C2681F" w:rsidRDefault="00C2681F" w:rsidP="008F2D02">
            <w:pPr>
              <w:spacing w:before="60" w:after="60"/>
              <w:rPr>
                <w:color w:val="auto"/>
              </w:rPr>
            </w:pPr>
            <w:r w:rsidRPr="00C2681F">
              <w:rPr>
                <w:color w:val="auto"/>
              </w:rPr>
              <w:t>12:00PM</w:t>
            </w:r>
          </w:p>
        </w:tc>
      </w:tr>
    </w:tbl>
    <w:p w:rsidR="00E70F3B" w:rsidRPr="009B2782" w:rsidRDefault="00E70F3B" w:rsidP="00E70F3B">
      <w:pPr>
        <w:spacing w:after="120"/>
        <w:jc w:val="both"/>
        <w:rPr>
          <w:rFonts w:cs="Arial"/>
          <w:b/>
        </w:rPr>
      </w:pPr>
    </w:p>
    <w:p w:rsidR="00E70F3B" w:rsidRDefault="00E70F3B" w:rsidP="00E70F3B">
      <w:pPr>
        <w:rPr>
          <w:rFonts w:cs="Arial"/>
        </w:rPr>
      </w:pPr>
    </w:p>
    <w:p w:rsidR="00E70F3B" w:rsidRPr="00340E0A" w:rsidRDefault="00E70F3B" w:rsidP="00340E0A">
      <w:pPr>
        <w:spacing w:after="120"/>
        <w:ind w:left="720"/>
        <w:jc w:val="both"/>
        <w:rPr>
          <w:rFonts w:cs="Arial"/>
          <w:b/>
        </w:rPr>
      </w:pPr>
    </w:p>
    <w:p w:rsidR="009B2782" w:rsidRPr="009B2782" w:rsidRDefault="009B2782" w:rsidP="009B2782">
      <w:pPr>
        <w:spacing w:after="120"/>
        <w:jc w:val="both"/>
        <w:rPr>
          <w:rFonts w:cs="Arial"/>
          <w:b/>
        </w:rPr>
      </w:pPr>
    </w:p>
    <w:p w:rsidR="005D7942" w:rsidRDefault="005D7942" w:rsidP="00BA4DF5">
      <w:pPr>
        <w:rPr>
          <w:rFonts w:cs="Arial"/>
        </w:rPr>
      </w:pPr>
    </w:p>
    <w:sectPr w:rsidR="005D7942" w:rsidSect="0086539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5A" w:rsidRDefault="001A0B5A">
      <w:r>
        <w:separator/>
      </w:r>
    </w:p>
    <w:p w:rsidR="001A0B5A" w:rsidRDefault="001A0B5A"/>
    <w:p w:rsidR="001A0B5A" w:rsidRDefault="001A0B5A"/>
  </w:endnote>
  <w:endnote w:type="continuationSeparator" w:id="0">
    <w:p w:rsidR="001A0B5A" w:rsidRDefault="001A0B5A">
      <w:r>
        <w:continuationSeparator/>
      </w:r>
    </w:p>
    <w:p w:rsidR="001A0B5A" w:rsidRDefault="001A0B5A"/>
    <w:p w:rsidR="001A0B5A" w:rsidRDefault="001A0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82" w:rsidRPr="00F70D8B" w:rsidRDefault="00C2681F">
    <w:pPr>
      <w:pStyle w:val="Footer"/>
      <w:rPr>
        <w:sz w:val="20"/>
        <w:szCs w:val="20"/>
      </w:rPr>
    </w:pPr>
    <w:r w:rsidRPr="00C2681F">
      <w:rPr>
        <w:sz w:val="20"/>
        <w:szCs w:val="20"/>
      </w:rPr>
      <w:t>RFP-2023-DBH-08-EFFEC</w:t>
    </w:r>
    <w:r>
      <w:rPr>
        <w:sz w:val="20"/>
        <w:szCs w:val="20"/>
      </w:rPr>
      <w:br/>
    </w:r>
    <w:r w:rsidR="009B2782" w:rsidRPr="00C2681F">
      <w:rPr>
        <w:sz w:val="20"/>
        <w:szCs w:val="20"/>
      </w:rPr>
      <w:t>Addendum #1</w:t>
    </w:r>
  </w:p>
  <w:p w:rsidR="009B2782" w:rsidRPr="00F70D8B" w:rsidRDefault="00B51369">
    <w:pPr>
      <w:pStyle w:val="Footer"/>
      <w:rPr>
        <w:sz w:val="20"/>
        <w:szCs w:val="20"/>
      </w:rPr>
    </w:pPr>
    <w:r w:rsidRPr="00F70D8B">
      <w:rPr>
        <w:sz w:val="20"/>
        <w:szCs w:val="20"/>
      </w:rPr>
      <w:t xml:space="preserve">Page </w:t>
    </w:r>
    <w:r w:rsidRPr="00F70D8B">
      <w:rPr>
        <w:sz w:val="20"/>
        <w:szCs w:val="20"/>
      </w:rPr>
      <w:fldChar w:fldCharType="begin"/>
    </w:r>
    <w:r w:rsidRPr="00F70D8B">
      <w:rPr>
        <w:sz w:val="20"/>
        <w:szCs w:val="20"/>
      </w:rPr>
      <w:instrText xml:space="preserve"> PAGE  \* Arabic  \* MERGEFORMAT </w:instrText>
    </w:r>
    <w:r w:rsidRPr="00F70D8B">
      <w:rPr>
        <w:sz w:val="20"/>
        <w:szCs w:val="20"/>
      </w:rPr>
      <w:fldChar w:fldCharType="separate"/>
    </w:r>
    <w:r w:rsidR="0010138F">
      <w:rPr>
        <w:noProof/>
        <w:sz w:val="20"/>
        <w:szCs w:val="20"/>
      </w:rPr>
      <w:t>1</w:t>
    </w:r>
    <w:r w:rsidRPr="00F70D8B">
      <w:rPr>
        <w:sz w:val="20"/>
        <w:szCs w:val="20"/>
      </w:rPr>
      <w:fldChar w:fldCharType="end"/>
    </w:r>
    <w:r w:rsidRPr="00F70D8B">
      <w:rPr>
        <w:sz w:val="20"/>
        <w:szCs w:val="20"/>
      </w:rPr>
      <w:t xml:space="preserve"> of </w:t>
    </w:r>
    <w:r w:rsidR="00B56F33" w:rsidRPr="00F70D8B">
      <w:rPr>
        <w:noProof/>
        <w:sz w:val="20"/>
        <w:szCs w:val="20"/>
      </w:rPr>
      <w:fldChar w:fldCharType="begin"/>
    </w:r>
    <w:r w:rsidR="00B56F33" w:rsidRPr="00F70D8B">
      <w:rPr>
        <w:noProof/>
        <w:sz w:val="20"/>
        <w:szCs w:val="20"/>
      </w:rPr>
      <w:instrText xml:space="preserve"> NUMPAGES  \* Arabic  \* MERGEFORMAT </w:instrText>
    </w:r>
    <w:r w:rsidR="00B56F33" w:rsidRPr="00F70D8B">
      <w:rPr>
        <w:noProof/>
        <w:sz w:val="20"/>
        <w:szCs w:val="20"/>
      </w:rPr>
      <w:fldChar w:fldCharType="separate"/>
    </w:r>
    <w:r w:rsidR="0010138F">
      <w:rPr>
        <w:noProof/>
        <w:sz w:val="20"/>
        <w:szCs w:val="20"/>
      </w:rPr>
      <w:t>1</w:t>
    </w:r>
    <w:r w:rsidR="00B56F33" w:rsidRPr="00F70D8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5A" w:rsidRDefault="001A0B5A">
      <w:r>
        <w:separator/>
      </w:r>
    </w:p>
    <w:p w:rsidR="001A0B5A" w:rsidRDefault="001A0B5A"/>
    <w:p w:rsidR="001A0B5A" w:rsidRDefault="001A0B5A"/>
  </w:footnote>
  <w:footnote w:type="continuationSeparator" w:id="0">
    <w:p w:rsidR="001A0B5A" w:rsidRDefault="001A0B5A">
      <w:r>
        <w:continuationSeparator/>
      </w:r>
    </w:p>
    <w:p w:rsidR="001A0B5A" w:rsidRDefault="001A0B5A"/>
    <w:p w:rsidR="001A0B5A" w:rsidRDefault="001A0B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33" w:rsidRPr="00B56F33" w:rsidRDefault="00B56F33" w:rsidP="006A36EA">
    <w:pPr>
      <w:pStyle w:val="Header"/>
      <w:tabs>
        <w:tab w:val="right" w:pos="12960"/>
      </w:tabs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460D25B4" wp14:editId="016C4B0D">
          <wp:simplePos x="0" y="0"/>
          <wp:positionH relativeFrom="column">
            <wp:align>right</wp:align>
          </wp:positionH>
          <wp:positionV relativeFrom="paragraph">
            <wp:posOffset>-285750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80"/>
        <w:lang w:eastAsia="en-US"/>
      </w:rPr>
      <w:t>New Hampshire Department of Health and Human Services</w:t>
    </w:r>
    <w:r w:rsidRPr="00F51F6C">
      <w:rPr>
        <w:b/>
        <w:noProof/>
        <w:color w:val="000080"/>
        <w:lang w:eastAsia="en-US"/>
      </w:rPr>
      <w:t xml:space="preserve"> </w:t>
    </w:r>
    <w:r>
      <w:rPr>
        <w:b/>
        <w:noProof/>
        <w:color w:val="000080"/>
        <w:lang w:eastAsia="en-US"/>
      </w:rPr>
      <w:br/>
    </w:r>
    <w:r w:rsidR="00C2681F" w:rsidRPr="00C2681F">
      <w:rPr>
        <w:rFonts w:cs="Arial"/>
        <w:b/>
        <w:color w:val="000080"/>
        <w:sz w:val="22"/>
        <w:szCs w:val="22"/>
      </w:rPr>
      <w:t>Effective Practices for the Treatment of Opioid and Stimulant Use Disorders</w:t>
    </w:r>
  </w:p>
  <w:p w:rsidR="00B56F33" w:rsidRDefault="00B56F33" w:rsidP="00B56F33">
    <w:pPr>
      <w:spacing w:after="120"/>
    </w:pPr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3287F157" wp14:editId="24425240">
              <wp:simplePos x="0" y="0"/>
              <wp:positionH relativeFrom="column">
                <wp:posOffset>6350</wp:posOffset>
              </wp:positionH>
              <wp:positionV relativeFrom="paragraph">
                <wp:posOffset>160019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395E3" id="Line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5pt,12.6pt" to="576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" strokecolor="navy" strokeweight="1.5pt"/>
          </w:pict>
        </mc:Fallback>
      </mc:AlternateContent>
    </w:r>
  </w:p>
  <w:p w:rsidR="00431680" w:rsidRPr="00B56F33" w:rsidRDefault="00431680" w:rsidP="00B5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E52D2"/>
    <w:rsid w:val="0010138F"/>
    <w:rsid w:val="001A0B5A"/>
    <w:rsid w:val="00340E0A"/>
    <w:rsid w:val="00431680"/>
    <w:rsid w:val="00527DD0"/>
    <w:rsid w:val="0055199F"/>
    <w:rsid w:val="005D28EA"/>
    <w:rsid w:val="005D7942"/>
    <w:rsid w:val="006A36EA"/>
    <w:rsid w:val="00767A24"/>
    <w:rsid w:val="007C4E2D"/>
    <w:rsid w:val="00827BD2"/>
    <w:rsid w:val="00865391"/>
    <w:rsid w:val="00933ADE"/>
    <w:rsid w:val="009470B5"/>
    <w:rsid w:val="00973178"/>
    <w:rsid w:val="009B2782"/>
    <w:rsid w:val="009D704D"/>
    <w:rsid w:val="009E677B"/>
    <w:rsid w:val="00B51369"/>
    <w:rsid w:val="00B56F33"/>
    <w:rsid w:val="00B76883"/>
    <w:rsid w:val="00BA4DF5"/>
    <w:rsid w:val="00BB04AF"/>
    <w:rsid w:val="00BC01AB"/>
    <w:rsid w:val="00C2681F"/>
    <w:rsid w:val="00D43716"/>
    <w:rsid w:val="00DA315B"/>
    <w:rsid w:val="00E3035D"/>
    <w:rsid w:val="00E70F3B"/>
    <w:rsid w:val="00EB4AFF"/>
    <w:rsid w:val="00EF51E9"/>
    <w:rsid w:val="00F21E68"/>
    <w:rsid w:val="00F44700"/>
    <w:rsid w:val="00F46099"/>
    <w:rsid w:val="00F70D8B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D34208-331D-4192-B7AA-2161269E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55199F"/>
    <w:pPr>
      <w:keepNext/>
      <w:jc w:val="center"/>
      <w:outlineLvl w:val="0"/>
    </w:pPr>
    <w:rPr>
      <w:b/>
      <w:bCs/>
      <w:color w:val="000080"/>
      <w:kern w:val="32"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link w:val="HeaderChar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/>
      <w:outlineLvl w:val="9"/>
    </w:pPr>
    <w:rPr>
      <w:rFonts w:ascii="Cambria" w:eastAsia="Times New Roman" w:hAnsi="Cambria"/>
      <w:color w:val="365F91"/>
      <w:kern w:val="0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B56F33"/>
    <w:rPr>
      <w:rFonts w:ascii="Arial" w:hAnsi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1</TotalTime>
  <Pages>1</Pages>
  <Words>166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Judd, Shannon</cp:lastModifiedBy>
  <cp:revision>2</cp:revision>
  <cp:lastPrinted>2013-05-20T20:52:00Z</cp:lastPrinted>
  <dcterms:created xsi:type="dcterms:W3CDTF">2022-12-08T15:27:00Z</dcterms:created>
  <dcterms:modified xsi:type="dcterms:W3CDTF">2022-12-08T15:27:00Z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