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4284A4FA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order they </w:t>
      </w:r>
      <w:proofErr w:type="gramStart"/>
      <w:r w:rsidR="0036528E">
        <w:rPr>
          <w:rFonts w:ascii="Arial" w:hAnsi="Arial" w:cs="Arial"/>
          <w:sz w:val="24"/>
          <w:szCs w:val="24"/>
        </w:rPr>
        <w:t>are requested</w:t>
      </w:r>
      <w:proofErr w:type="gramEnd"/>
      <w:r w:rsidR="0036528E">
        <w:rPr>
          <w:rFonts w:ascii="Arial" w:hAnsi="Arial" w:cs="Arial"/>
          <w:sz w:val="24"/>
          <w:szCs w:val="24"/>
        </w:rPr>
        <w:t xml:space="preserve">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49013B">
        <w:rPr>
          <w:rFonts w:ascii="Arial" w:hAnsi="Arial" w:cs="Arial"/>
          <w:sz w:val="24"/>
          <w:szCs w:val="24"/>
        </w:rPr>
        <w:t xml:space="preserve"> 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58C0D6D5" w14:textId="77777777" w:rsidR="00835669" w:rsidRPr="00835669" w:rsidRDefault="00835669" w:rsidP="00835669">
      <w:pPr>
        <w:spacing w:after="120" w:line="240" w:lineRule="auto"/>
        <w:ind w:left="36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835669">
        <w:rPr>
          <w:rFonts w:ascii="Arial" w:eastAsia="Calibri" w:hAnsi="Arial" w:cs="Arial"/>
          <w:b/>
          <w:i/>
          <w:sz w:val="24"/>
          <w:szCs w:val="24"/>
        </w:rPr>
        <w:t xml:space="preserve">Question (Q1): How will your organization develop, </w:t>
      </w:r>
      <w:proofErr w:type="gramStart"/>
      <w:r w:rsidRPr="00835669">
        <w:rPr>
          <w:rFonts w:ascii="Arial" w:eastAsia="Calibri" w:hAnsi="Arial" w:cs="Arial"/>
          <w:b/>
          <w:i/>
          <w:sz w:val="24"/>
          <w:szCs w:val="24"/>
        </w:rPr>
        <w:t>implement</w:t>
      </w:r>
      <w:proofErr w:type="gramEnd"/>
      <w:r w:rsidRPr="00835669">
        <w:rPr>
          <w:rFonts w:ascii="Arial" w:eastAsia="Calibri" w:hAnsi="Arial" w:cs="Arial"/>
          <w:b/>
          <w:i/>
          <w:sz w:val="24"/>
          <w:szCs w:val="24"/>
        </w:rPr>
        <w:t xml:space="preserve"> and manage the CCBIP and the BHA? Please be specific.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3BD3E44" w14:textId="77777777" w:rsidR="00835669" w:rsidRPr="00DD5FD3" w:rsidRDefault="00835669" w:rsidP="00835669">
      <w:pPr>
        <w:pStyle w:val="Level3"/>
        <w:numPr>
          <w:ilvl w:val="0"/>
          <w:numId w:val="0"/>
        </w:numPr>
        <w:tabs>
          <w:tab w:val="left" w:pos="900"/>
        </w:tabs>
        <w:spacing w:line="240" w:lineRule="auto"/>
        <w:ind w:left="360"/>
        <w:rPr>
          <w:rFonts w:cs="Arial"/>
          <w:b/>
          <w:i/>
          <w:sz w:val="24"/>
          <w:szCs w:val="24"/>
        </w:rPr>
      </w:pPr>
      <w:r w:rsidRPr="00DD5FD3">
        <w:rPr>
          <w:rFonts w:cs="Arial"/>
          <w:b/>
          <w:i/>
          <w:sz w:val="24"/>
          <w:szCs w:val="24"/>
        </w:rPr>
        <w:t xml:space="preserve">Question (Q2): What is your organization’s capacity to provide statewide administrative support services ensuring qualifying CCPs apply for and make use of the grants and to develop and deploy a pilot program establishing a fee-based back-office and </w:t>
      </w:r>
      <w:proofErr w:type="gramStart"/>
      <w:r w:rsidRPr="00DD5FD3">
        <w:rPr>
          <w:rFonts w:cs="Arial"/>
          <w:b/>
          <w:i/>
          <w:sz w:val="24"/>
          <w:szCs w:val="24"/>
        </w:rPr>
        <w:t>shared</w:t>
      </w:r>
      <w:proofErr w:type="gramEnd"/>
      <w:r w:rsidRPr="00DD5FD3">
        <w:rPr>
          <w:rFonts w:cs="Arial"/>
          <w:b/>
          <w:i/>
          <w:sz w:val="24"/>
          <w:szCs w:val="24"/>
        </w:rPr>
        <w:t xml:space="preserve"> services support model?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C780625" w14:textId="77777777" w:rsidR="00835669" w:rsidRPr="00835669" w:rsidRDefault="00835669" w:rsidP="00835669">
      <w:pPr>
        <w:spacing w:after="120" w:line="240" w:lineRule="auto"/>
        <w:ind w:left="36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835669">
        <w:rPr>
          <w:rFonts w:ascii="Arial" w:eastAsia="Calibri" w:hAnsi="Arial" w:cs="Arial"/>
          <w:b/>
          <w:i/>
          <w:sz w:val="24"/>
          <w:szCs w:val="24"/>
        </w:rPr>
        <w:t>Question (Q3): What is your organization’s expertise and ability to deliver the services as identified in the Statement of Work.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362C7EB4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4058572" w14:textId="1C73F64F" w:rsidR="00835669" w:rsidRDefault="00835669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8382C98" w14:textId="41F4AADF" w:rsidR="00835669" w:rsidRPr="00835669" w:rsidRDefault="00835669" w:rsidP="00835669">
      <w:pPr>
        <w:spacing w:after="120" w:line="240" w:lineRule="auto"/>
        <w:ind w:left="36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835669">
        <w:rPr>
          <w:rFonts w:ascii="Arial" w:eastAsia="Calibri" w:hAnsi="Arial" w:cs="Arial"/>
          <w:b/>
          <w:i/>
          <w:sz w:val="24"/>
          <w:szCs w:val="24"/>
        </w:rPr>
        <w:t xml:space="preserve">Question (Q4): What is your organization’s strategy and plan to act as and manage a statewide FO for the CCBIP? Please include how you would work with the business community and community partners to deliver child care-related business services structured to support, stabilize, </w:t>
      </w:r>
      <w:proofErr w:type="gramStart"/>
      <w:r w:rsidRPr="00835669">
        <w:rPr>
          <w:rFonts w:ascii="Arial" w:eastAsia="Calibri" w:hAnsi="Arial" w:cs="Arial"/>
          <w:b/>
          <w:i/>
          <w:sz w:val="24"/>
          <w:szCs w:val="24"/>
        </w:rPr>
        <w:t>improve</w:t>
      </w:r>
      <w:proofErr w:type="gramEnd"/>
      <w:r w:rsidRPr="00835669">
        <w:rPr>
          <w:rFonts w:ascii="Arial" w:eastAsia="Calibri" w:hAnsi="Arial" w:cs="Arial"/>
          <w:b/>
          <w:i/>
          <w:sz w:val="24"/>
          <w:szCs w:val="24"/>
        </w:rPr>
        <w:t xml:space="preserve"> and expand the supply of affordable and high-quality CCPs statewide, in accordance with this RFP. Include in your response </w:t>
      </w:r>
      <w:bookmarkStart w:id="0" w:name="_GoBack"/>
      <w:bookmarkEnd w:id="0"/>
      <w:r w:rsidRPr="00835669">
        <w:rPr>
          <w:rFonts w:ascii="Arial" w:eastAsia="Calibri" w:hAnsi="Arial" w:cs="Arial"/>
          <w:b/>
          <w:i/>
          <w:sz w:val="24"/>
          <w:szCs w:val="24"/>
        </w:rPr>
        <w:t>a comprehensive list of potential partners and subcontractors by region in accordance with Appendix 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35669" w14:paraId="22C69EF0" w14:textId="77777777" w:rsidTr="00420E30">
        <w:trPr>
          <w:trHeight w:val="3626"/>
        </w:trPr>
        <w:tc>
          <w:tcPr>
            <w:tcW w:w="9355" w:type="dxa"/>
          </w:tcPr>
          <w:p w14:paraId="23AC4458" w14:textId="77777777" w:rsidR="00835669" w:rsidRDefault="00835669" w:rsidP="00420E30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CC3527" w14:textId="77777777" w:rsidR="00835669" w:rsidRPr="00B50E69" w:rsidRDefault="00835669" w:rsidP="00835669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7BCEF38" w14:textId="77777777" w:rsidR="00835669" w:rsidRPr="00B50E69" w:rsidRDefault="00835669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835669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1A334" w14:textId="50B9BE67" w:rsidR="0002600E" w:rsidRDefault="00F45C3D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F45C3D">
      <w:rPr>
        <w:rFonts w:ascii="Arial" w:hAnsi="Arial" w:cs="Arial"/>
        <w:b/>
        <w:noProof/>
        <w:color w:val="000080"/>
        <w:sz w:val="18"/>
      </w:rPr>
      <w:t>RFP-2023-DES-06-CCBIP</w:t>
    </w:r>
    <w:r w:rsidRPr="00F45C3D">
      <w:rPr>
        <w:rFonts w:ascii="Arial" w:hAnsi="Arial" w:cs="Arial"/>
        <w:b/>
        <w:noProof/>
        <w:color w:val="000080"/>
        <w:sz w:val="18"/>
      </w:rPr>
      <w:tab/>
    </w:r>
  </w:p>
  <w:p w14:paraId="45BDEC45" w14:textId="670B8FF2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835669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835669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45706B5E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775FC3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2600E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8321E"/>
    <w:rsid w:val="00484C83"/>
    <w:rsid w:val="0049013B"/>
    <w:rsid w:val="00494BAB"/>
    <w:rsid w:val="00524C33"/>
    <w:rsid w:val="005C4590"/>
    <w:rsid w:val="005C4BD9"/>
    <w:rsid w:val="00610CA0"/>
    <w:rsid w:val="006E5DDC"/>
    <w:rsid w:val="00735498"/>
    <w:rsid w:val="00775FC3"/>
    <w:rsid w:val="007F0D3F"/>
    <w:rsid w:val="00816AF8"/>
    <w:rsid w:val="00835669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D3927"/>
    <w:rsid w:val="00F4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link w:val="Level3Char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  <w:style w:type="character" w:customStyle="1" w:styleId="Level3Char">
    <w:name w:val="Level 3 Char"/>
    <w:basedOn w:val="DefaultParagraphFont"/>
    <w:link w:val="Level3"/>
    <w:rsid w:val="00835669"/>
    <w:rPr>
      <w:rFonts w:ascii="Arial" w:eastAsia="Calibri" w:hAnsi="Arial" w:cs="Times New Roman"/>
    </w:rPr>
  </w:style>
  <w:style w:type="paragraph" w:customStyle="1" w:styleId="Level6">
    <w:name w:val="Level 6"/>
    <w:basedOn w:val="Level4"/>
    <w:qFormat/>
    <w:rsid w:val="00835669"/>
    <w:pPr>
      <w:numPr>
        <w:ilvl w:val="0"/>
        <w:numId w:val="0"/>
      </w:numPr>
      <w:ind w:left="2736" w:hanging="936"/>
    </w:pPr>
  </w:style>
  <w:style w:type="paragraph" w:customStyle="1" w:styleId="Level7">
    <w:name w:val="Level 7"/>
    <w:basedOn w:val="Level6"/>
    <w:qFormat/>
    <w:rsid w:val="00835669"/>
    <w:pPr>
      <w:ind w:left="3240" w:hanging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Vattes, Kathleen</cp:lastModifiedBy>
  <cp:revision>18</cp:revision>
  <dcterms:created xsi:type="dcterms:W3CDTF">2021-07-01T17:38:00Z</dcterms:created>
  <dcterms:modified xsi:type="dcterms:W3CDTF">2023-03-15T14:51:00Z</dcterms:modified>
</cp:coreProperties>
</file>