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1" w:rsidRPr="00570AEC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55199F">
        <w:t>ADDE</w:t>
      </w:r>
      <w:r w:rsidRPr="00570AEC">
        <w:t xml:space="preserve">NDUM </w:t>
      </w:r>
      <w:r w:rsidR="009B2782" w:rsidRPr="00570AEC">
        <w:t>#1</w:t>
      </w:r>
    </w:p>
    <w:p w:rsidR="00B51369" w:rsidRPr="00570AEC" w:rsidRDefault="00570AEC" w:rsidP="00B51369">
      <w:pPr>
        <w:jc w:val="center"/>
      </w:pPr>
      <w:r w:rsidRPr="00570AEC">
        <w:t>RFP-2023-DLTSS-04-EXPAN</w:t>
      </w:r>
    </w:p>
    <w:p w:rsidR="00B51369" w:rsidRDefault="00570AEC" w:rsidP="00F70D8B">
      <w:pPr>
        <w:spacing w:after="120"/>
        <w:jc w:val="center"/>
      </w:pPr>
      <w:r w:rsidRPr="00570AEC">
        <w:t>Expanded Personal Emergency Program</w:t>
      </w:r>
    </w:p>
    <w:p w:rsidR="00F70D8B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 xml:space="preserve">(Changes are in </w:t>
      </w:r>
      <w:r w:rsidRPr="0055199F">
        <w:rPr>
          <w:i/>
          <w:color w:val="auto"/>
          <w:sz w:val="20"/>
          <w:szCs w:val="20"/>
          <w:u w:val="single"/>
        </w:rPr>
        <w:t>bold, underlined and italicized text</w:t>
      </w:r>
      <w:r w:rsidRPr="0055199F">
        <w:rPr>
          <w:b w:val="0"/>
          <w:color w:val="auto"/>
          <w:sz w:val="20"/>
          <w:szCs w:val="20"/>
        </w:rPr>
        <w:t xml:space="preserve"> below to enable vendors </w:t>
      </w:r>
    </w:p>
    <w:p w:rsidR="00F21E68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>to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:rsidR="00F21E68" w:rsidRPr="00B51369" w:rsidRDefault="00F21E68" w:rsidP="00B51369">
      <w:pPr>
        <w:jc w:val="center"/>
      </w:pPr>
    </w:p>
    <w:bookmarkEnd w:id="0"/>
    <w:bookmarkEnd w:id="1"/>
    <w:bookmarkEnd w:id="2"/>
    <w:bookmarkEnd w:id="3"/>
    <w:bookmarkEnd w:id="4"/>
    <w:bookmarkEnd w:id="5"/>
    <w:bookmarkEnd w:id="6"/>
    <w:p w:rsidR="00865391" w:rsidRDefault="00865391"/>
    <w:p w:rsidR="00BA4DF5" w:rsidRPr="00340E0A" w:rsidRDefault="00BC01AB" w:rsidP="009B2782">
      <w:pPr>
        <w:spacing w:after="120"/>
        <w:jc w:val="both"/>
        <w:rPr>
          <w:rFonts w:cs="Arial"/>
        </w:rPr>
      </w:pPr>
      <w:r w:rsidRPr="00570AEC">
        <w:t xml:space="preserve">On </w:t>
      </w:r>
      <w:r w:rsidR="00570AEC" w:rsidRPr="00570AEC">
        <w:t>August 30, 2022</w:t>
      </w:r>
      <w:r w:rsidR="009B2782" w:rsidRPr="00570AEC">
        <w:t xml:space="preserve">, </w:t>
      </w:r>
      <w:r w:rsidRPr="00570AEC">
        <w:t xml:space="preserve">the New Hampshire Department of Health and Human Services published a </w:t>
      </w:r>
      <w:r w:rsidR="00E3035D" w:rsidRPr="00570AEC">
        <w:t xml:space="preserve">Request for </w:t>
      </w:r>
      <w:r w:rsidR="00570AEC" w:rsidRPr="00570AEC">
        <w:t>Proposal</w:t>
      </w:r>
      <w:r w:rsidRPr="00570AEC">
        <w:t xml:space="preserve">, </w:t>
      </w:r>
      <w:r w:rsidR="00FE7B8F" w:rsidRPr="00570AEC">
        <w:rPr>
          <w:rFonts w:cs="Arial"/>
        </w:rPr>
        <w:t xml:space="preserve">soliciting </w:t>
      </w:r>
      <w:r w:rsidR="00570AEC" w:rsidRPr="00570AEC">
        <w:t>solicit proposals to provide services for the Expanded</w:t>
      </w:r>
      <w:r w:rsidR="00570AEC" w:rsidRPr="00E13290">
        <w:t xml:space="preserve"> Personal Emergency Program (EPEP) under Title III of the Older Americans Act.</w:t>
      </w:r>
    </w:p>
    <w:p w:rsidR="000E52D2" w:rsidRPr="00570AEC" w:rsidRDefault="000E52D2" w:rsidP="00570AEC">
      <w:pPr>
        <w:spacing w:after="120"/>
        <w:jc w:val="both"/>
        <w:rPr>
          <w:rFonts w:cs="Arial"/>
        </w:rPr>
      </w:pPr>
      <w:r>
        <w:rPr>
          <w:rFonts w:cs="Arial"/>
        </w:rPr>
        <w:t xml:space="preserve">The Department is publishing this addendum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>:</w:t>
      </w:r>
    </w:p>
    <w:p w:rsidR="00E70F3B" w:rsidRDefault="00E70F3B" w:rsidP="00E70F3B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Delete and </w:t>
      </w:r>
      <w:r w:rsidRPr="009D704D">
        <w:rPr>
          <w:rFonts w:cs="Arial"/>
          <w:b/>
        </w:rPr>
        <w:t xml:space="preserve">replace Section </w:t>
      </w:r>
      <w:r w:rsidR="009D704D" w:rsidRPr="009D704D">
        <w:rPr>
          <w:rFonts w:cs="Arial"/>
          <w:b/>
        </w:rPr>
        <w:t>6</w:t>
      </w:r>
      <w:r w:rsidRPr="009D704D">
        <w:rPr>
          <w:rFonts w:cs="Arial"/>
          <w:b/>
        </w:rPr>
        <w:t xml:space="preserve">, </w:t>
      </w:r>
      <w:r w:rsidR="009D704D" w:rsidRPr="009D704D">
        <w:rPr>
          <w:rFonts w:cs="Arial"/>
          <w:b/>
        </w:rPr>
        <w:t>Proposal Process</w:t>
      </w:r>
      <w:r w:rsidRPr="009D704D">
        <w:rPr>
          <w:rFonts w:cs="Arial"/>
          <w:b/>
        </w:rPr>
        <w:t xml:space="preserve">, </w:t>
      </w:r>
      <w:r w:rsidR="009D704D" w:rsidRPr="009D704D">
        <w:rPr>
          <w:rFonts w:cs="Arial"/>
          <w:b/>
        </w:rPr>
        <w:t>Paragraph 6.2</w:t>
      </w:r>
      <w:r w:rsidRPr="009D704D">
        <w:rPr>
          <w:rFonts w:cs="Arial"/>
          <w:b/>
        </w:rPr>
        <w:t xml:space="preserve">, </w:t>
      </w:r>
      <w:r>
        <w:rPr>
          <w:rFonts w:cs="Arial"/>
          <w:b/>
        </w:rPr>
        <w:t>Procurement Timetable, with the following:</w:t>
      </w:r>
    </w:p>
    <w:p w:rsidR="005D28EA" w:rsidRDefault="005D28EA" w:rsidP="005D28EA">
      <w:pPr>
        <w:pStyle w:val="ListParagraph"/>
        <w:spacing w:after="120"/>
        <w:jc w:val="both"/>
        <w:rPr>
          <w:rFonts w:cs="Arial"/>
          <w:b/>
        </w:rPr>
      </w:pPr>
    </w:p>
    <w:p w:rsidR="005D28EA" w:rsidRDefault="005D28EA" w:rsidP="005D28EA">
      <w:pPr>
        <w:pStyle w:val="ListParagraph"/>
        <w:spacing w:after="120"/>
        <w:jc w:val="both"/>
        <w:rPr>
          <w:rFonts w:cs="Arial"/>
          <w:b/>
        </w:rPr>
      </w:pPr>
      <w:r>
        <w:rPr>
          <w:rFonts w:cs="Arial"/>
          <w:b/>
        </w:rPr>
        <w:t>6.2 Procurement Timetable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5959"/>
        <w:gridCol w:w="2365"/>
      </w:tblGrid>
      <w:tr w:rsidR="00570AEC" w:rsidRPr="00E13290" w:rsidTr="005A74D9">
        <w:trPr>
          <w:cantSplit/>
          <w:trHeight w:val="1134"/>
          <w:jc w:val="center"/>
        </w:trPr>
        <w:tc>
          <w:tcPr>
            <w:tcW w:w="9452" w:type="dxa"/>
            <w:gridSpan w:val="3"/>
          </w:tcPr>
          <w:p w:rsidR="00570AEC" w:rsidRPr="00E13290" w:rsidRDefault="00570AEC" w:rsidP="005A74D9">
            <w:pPr>
              <w:spacing w:after="120"/>
              <w:jc w:val="both"/>
              <w:rPr>
                <w:rFonts w:cs="Arial"/>
                <w:b/>
                <w:u w:val="single"/>
              </w:rPr>
            </w:pPr>
            <w:r w:rsidRPr="00E13290">
              <w:rPr>
                <w:rFonts w:cs="Arial"/>
                <w:b/>
                <w:u w:val="single"/>
              </w:rPr>
              <w:t>Procurement Timetable</w:t>
            </w:r>
          </w:p>
          <w:p w:rsidR="00570AEC" w:rsidRPr="00E13290" w:rsidRDefault="00570AEC" w:rsidP="005A74D9">
            <w:pPr>
              <w:spacing w:after="120"/>
              <w:jc w:val="both"/>
              <w:rPr>
                <w:rFonts w:cs="Arial"/>
              </w:rPr>
            </w:pPr>
            <w:r w:rsidRPr="00E13290">
              <w:rPr>
                <w:rFonts w:cs="Arial"/>
              </w:rPr>
              <w:t>(</w:t>
            </w:r>
            <w:r w:rsidRPr="00E13290">
              <w:rPr>
                <w:rFonts w:cs="Arial"/>
                <w:b/>
              </w:rPr>
              <w:t>All times are according to Eastern Time. The Department reserves the right to modify these dates at its sole discretion.)</w:t>
            </w:r>
          </w:p>
        </w:tc>
      </w:tr>
      <w:tr w:rsidR="00570AEC" w:rsidRPr="00E13290" w:rsidTr="005A74D9">
        <w:trPr>
          <w:trHeight w:val="415"/>
          <w:jc w:val="center"/>
        </w:trPr>
        <w:tc>
          <w:tcPr>
            <w:tcW w:w="1128" w:type="dxa"/>
            <w:shd w:val="clear" w:color="auto" w:fill="C0C0C0"/>
          </w:tcPr>
          <w:p w:rsidR="00570AEC" w:rsidRPr="00E13290" w:rsidRDefault="00570AEC" w:rsidP="005A74D9">
            <w:pPr>
              <w:spacing w:after="120"/>
              <w:jc w:val="both"/>
              <w:rPr>
                <w:rFonts w:cs="Arial"/>
              </w:rPr>
            </w:pPr>
            <w:r w:rsidRPr="00E13290">
              <w:rPr>
                <w:rFonts w:cs="Arial"/>
              </w:rPr>
              <w:t>Item</w:t>
            </w:r>
          </w:p>
        </w:tc>
        <w:tc>
          <w:tcPr>
            <w:tcW w:w="5959" w:type="dxa"/>
            <w:shd w:val="clear" w:color="auto" w:fill="C0C0C0"/>
          </w:tcPr>
          <w:p w:rsidR="00570AEC" w:rsidRPr="00E13290" w:rsidRDefault="00570AEC" w:rsidP="005A74D9">
            <w:pPr>
              <w:spacing w:after="120"/>
              <w:jc w:val="both"/>
              <w:rPr>
                <w:rFonts w:cs="Arial"/>
              </w:rPr>
            </w:pPr>
            <w:r w:rsidRPr="00E13290">
              <w:rPr>
                <w:rFonts w:cs="Arial"/>
              </w:rPr>
              <w:t>Action</w:t>
            </w:r>
          </w:p>
        </w:tc>
        <w:tc>
          <w:tcPr>
            <w:tcW w:w="2364" w:type="dxa"/>
            <w:shd w:val="clear" w:color="auto" w:fill="C0C0C0"/>
          </w:tcPr>
          <w:p w:rsidR="00570AEC" w:rsidRPr="00E13290" w:rsidRDefault="00570AEC" w:rsidP="005A74D9">
            <w:pPr>
              <w:spacing w:after="120"/>
              <w:jc w:val="both"/>
              <w:rPr>
                <w:rFonts w:cs="Arial"/>
              </w:rPr>
            </w:pPr>
            <w:r w:rsidRPr="00E13290">
              <w:rPr>
                <w:rFonts w:cs="Arial"/>
              </w:rPr>
              <w:t>Date</w:t>
            </w:r>
          </w:p>
        </w:tc>
      </w:tr>
      <w:tr w:rsidR="00570AEC" w:rsidRPr="00E13290" w:rsidTr="005A74D9">
        <w:trPr>
          <w:trHeight w:val="415"/>
          <w:jc w:val="center"/>
        </w:trPr>
        <w:tc>
          <w:tcPr>
            <w:tcW w:w="1128" w:type="dxa"/>
          </w:tcPr>
          <w:p w:rsidR="00570AEC" w:rsidRPr="00E13290" w:rsidRDefault="00570AEC" w:rsidP="00570AEC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959" w:type="dxa"/>
            <w:vAlign w:val="center"/>
          </w:tcPr>
          <w:p w:rsidR="00570AEC" w:rsidRPr="00221747" w:rsidRDefault="00570AEC" w:rsidP="005A74D9">
            <w:pPr>
              <w:spacing w:after="120"/>
              <w:jc w:val="both"/>
              <w:rPr>
                <w:rFonts w:cs="Arial"/>
              </w:rPr>
            </w:pPr>
            <w:r w:rsidRPr="00221747">
              <w:rPr>
                <w:rFonts w:cs="Arial"/>
              </w:rPr>
              <w:t xml:space="preserve">Release RFP </w:t>
            </w:r>
          </w:p>
        </w:tc>
        <w:tc>
          <w:tcPr>
            <w:tcW w:w="2364" w:type="dxa"/>
            <w:vAlign w:val="center"/>
          </w:tcPr>
          <w:p w:rsidR="00570AEC" w:rsidRPr="00E13290" w:rsidRDefault="00570AEC" w:rsidP="005A74D9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August 30, 2022</w:t>
            </w:r>
          </w:p>
        </w:tc>
      </w:tr>
      <w:tr w:rsidR="00570AEC" w:rsidRPr="00E13290" w:rsidTr="005A74D9">
        <w:trPr>
          <w:trHeight w:val="842"/>
          <w:jc w:val="center"/>
        </w:trPr>
        <w:tc>
          <w:tcPr>
            <w:tcW w:w="1128" w:type="dxa"/>
          </w:tcPr>
          <w:p w:rsidR="00570AEC" w:rsidRPr="00E13290" w:rsidRDefault="00570AEC" w:rsidP="00570AEC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959" w:type="dxa"/>
            <w:vAlign w:val="center"/>
          </w:tcPr>
          <w:p w:rsidR="00570AEC" w:rsidRPr="00221747" w:rsidRDefault="00570AEC" w:rsidP="005A74D9">
            <w:pPr>
              <w:spacing w:after="120"/>
              <w:jc w:val="both"/>
              <w:rPr>
                <w:rFonts w:cs="Arial"/>
              </w:rPr>
            </w:pPr>
            <w:r w:rsidRPr="00221747">
              <w:rPr>
                <w:rFonts w:cs="Arial"/>
              </w:rPr>
              <w:t>RFP Questions Submission Deadline</w:t>
            </w:r>
          </w:p>
        </w:tc>
        <w:tc>
          <w:tcPr>
            <w:tcW w:w="2364" w:type="dxa"/>
            <w:vAlign w:val="center"/>
          </w:tcPr>
          <w:p w:rsidR="00570AEC" w:rsidRPr="00E13290" w:rsidRDefault="00570AEC" w:rsidP="005A74D9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September 6, 2022</w:t>
            </w:r>
          </w:p>
          <w:p w:rsidR="00570AEC" w:rsidRPr="00E13290" w:rsidRDefault="00570AEC" w:rsidP="005A74D9">
            <w:pPr>
              <w:spacing w:after="120"/>
              <w:jc w:val="both"/>
              <w:rPr>
                <w:rFonts w:cs="Arial"/>
                <w:b/>
              </w:rPr>
            </w:pPr>
            <w:r w:rsidRPr="00E13290">
              <w:rPr>
                <w:rFonts w:cs="Arial"/>
                <w:b/>
              </w:rPr>
              <w:t>2:00 PM</w:t>
            </w:r>
          </w:p>
        </w:tc>
      </w:tr>
      <w:tr w:rsidR="00570AEC" w:rsidRPr="00E13290" w:rsidTr="005A74D9">
        <w:trPr>
          <w:trHeight w:val="415"/>
          <w:jc w:val="center"/>
        </w:trPr>
        <w:tc>
          <w:tcPr>
            <w:tcW w:w="1128" w:type="dxa"/>
          </w:tcPr>
          <w:p w:rsidR="00570AEC" w:rsidRPr="00E13290" w:rsidRDefault="00570AEC" w:rsidP="00570AEC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959" w:type="dxa"/>
            <w:vAlign w:val="center"/>
          </w:tcPr>
          <w:p w:rsidR="00570AEC" w:rsidRPr="00221747" w:rsidRDefault="00570AEC" w:rsidP="005A74D9">
            <w:pPr>
              <w:spacing w:after="120"/>
              <w:jc w:val="both"/>
              <w:rPr>
                <w:rFonts w:cs="Arial"/>
              </w:rPr>
            </w:pPr>
            <w:r w:rsidRPr="00221747">
              <w:rPr>
                <w:rFonts w:cs="Arial"/>
              </w:rPr>
              <w:t>Department Response to Questions Published</w:t>
            </w:r>
          </w:p>
        </w:tc>
        <w:tc>
          <w:tcPr>
            <w:tcW w:w="2364" w:type="dxa"/>
            <w:vAlign w:val="center"/>
          </w:tcPr>
          <w:p w:rsidR="00570AEC" w:rsidRPr="00E13290" w:rsidRDefault="00570AEC" w:rsidP="005A74D9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September 20</w:t>
            </w:r>
            <w:r w:rsidRPr="00E13290">
              <w:rPr>
                <w:rFonts w:cs="Arial"/>
              </w:rPr>
              <w:t>, 20</w:t>
            </w:r>
            <w:r>
              <w:rPr>
                <w:rFonts w:cs="Arial"/>
              </w:rPr>
              <w:t>22</w:t>
            </w:r>
          </w:p>
        </w:tc>
      </w:tr>
      <w:tr w:rsidR="00570AEC" w:rsidRPr="00E13290" w:rsidTr="005A74D9">
        <w:trPr>
          <w:trHeight w:val="1123"/>
          <w:jc w:val="center"/>
        </w:trPr>
        <w:tc>
          <w:tcPr>
            <w:tcW w:w="1128" w:type="dxa"/>
          </w:tcPr>
          <w:p w:rsidR="00570AEC" w:rsidRPr="00570AEC" w:rsidRDefault="00570AEC" w:rsidP="00570AEC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5959" w:type="dxa"/>
            <w:vAlign w:val="center"/>
          </w:tcPr>
          <w:p w:rsidR="00570AEC" w:rsidRPr="00570AEC" w:rsidRDefault="00570AEC" w:rsidP="005A74D9">
            <w:pPr>
              <w:spacing w:after="120"/>
              <w:jc w:val="both"/>
              <w:rPr>
                <w:rFonts w:cs="Arial"/>
                <w:b/>
              </w:rPr>
            </w:pPr>
            <w:r w:rsidRPr="00570AEC">
              <w:rPr>
                <w:rFonts w:cs="Arial"/>
                <w:b/>
              </w:rPr>
              <w:t>Proposal Submission Deadline</w:t>
            </w:r>
          </w:p>
        </w:tc>
        <w:tc>
          <w:tcPr>
            <w:tcW w:w="2364" w:type="dxa"/>
            <w:vAlign w:val="center"/>
          </w:tcPr>
          <w:p w:rsidR="00570AEC" w:rsidRPr="00570AEC" w:rsidRDefault="00570AEC" w:rsidP="005A74D9">
            <w:pPr>
              <w:spacing w:after="120"/>
              <w:jc w:val="both"/>
              <w:rPr>
                <w:rFonts w:cs="Arial"/>
                <w:b/>
              </w:rPr>
            </w:pPr>
            <w:r w:rsidRPr="00570AEC">
              <w:rPr>
                <w:rFonts w:cs="Arial"/>
                <w:b/>
              </w:rPr>
              <w:t>October 7</w:t>
            </w:r>
            <w:r w:rsidRPr="00570AEC">
              <w:rPr>
                <w:rFonts w:cs="Arial"/>
                <w:b/>
              </w:rPr>
              <w:t>, 2022</w:t>
            </w:r>
          </w:p>
          <w:p w:rsidR="00570AEC" w:rsidRPr="00570AEC" w:rsidRDefault="00570AEC" w:rsidP="005A74D9">
            <w:pPr>
              <w:spacing w:after="120"/>
              <w:jc w:val="both"/>
              <w:rPr>
                <w:rFonts w:cs="Arial"/>
                <w:b/>
              </w:rPr>
            </w:pPr>
            <w:r w:rsidRPr="00570AEC">
              <w:rPr>
                <w:rFonts w:cs="Arial"/>
                <w:b/>
              </w:rPr>
              <w:t>12:00 PM</w:t>
            </w:r>
          </w:p>
        </w:tc>
      </w:tr>
    </w:tbl>
    <w:p w:rsidR="00E70F3B" w:rsidRPr="009B2782" w:rsidRDefault="00E70F3B" w:rsidP="00E70F3B">
      <w:pPr>
        <w:spacing w:after="120"/>
        <w:jc w:val="both"/>
        <w:rPr>
          <w:rFonts w:cs="Arial"/>
          <w:b/>
        </w:rPr>
      </w:pPr>
    </w:p>
    <w:p w:rsidR="00E70F3B" w:rsidRDefault="00E70F3B" w:rsidP="00E70F3B">
      <w:pPr>
        <w:rPr>
          <w:rFonts w:cs="Arial"/>
        </w:rPr>
      </w:pPr>
    </w:p>
    <w:p w:rsidR="00E70F3B" w:rsidRPr="00340E0A" w:rsidRDefault="00E70F3B" w:rsidP="00340E0A">
      <w:pPr>
        <w:spacing w:after="120"/>
        <w:ind w:left="720"/>
        <w:jc w:val="both"/>
        <w:rPr>
          <w:rFonts w:cs="Arial"/>
          <w:b/>
        </w:rPr>
      </w:pPr>
    </w:p>
    <w:p w:rsidR="009B2782" w:rsidRPr="009B2782" w:rsidRDefault="009B2782" w:rsidP="009B2782">
      <w:pPr>
        <w:spacing w:after="120"/>
        <w:jc w:val="both"/>
        <w:rPr>
          <w:rFonts w:cs="Arial"/>
          <w:b/>
        </w:rPr>
      </w:pPr>
    </w:p>
    <w:p w:rsidR="005D7942" w:rsidRDefault="005D7942" w:rsidP="00BA4DF5">
      <w:pPr>
        <w:rPr>
          <w:rFonts w:cs="Arial"/>
        </w:rPr>
      </w:pPr>
      <w:bookmarkStart w:id="7" w:name="_GoBack"/>
      <w:bookmarkEnd w:id="7"/>
    </w:p>
    <w:sectPr w:rsidR="005D7942" w:rsidSect="0086539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D0" w:rsidRDefault="00527DD0">
      <w:r>
        <w:separator/>
      </w:r>
    </w:p>
    <w:p w:rsidR="00527DD0" w:rsidRDefault="00527DD0"/>
    <w:p w:rsidR="00527DD0" w:rsidRDefault="00527DD0"/>
  </w:endnote>
  <w:end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FF" w:rsidRPr="00F70D8B" w:rsidRDefault="00F46099">
    <w:pPr>
      <w:pStyle w:val="Footer"/>
      <w:rPr>
        <w:sz w:val="20"/>
        <w:szCs w:val="20"/>
      </w:rPr>
    </w:pPr>
    <w:r w:rsidRPr="00F70D8B">
      <w:rPr>
        <w:sz w:val="20"/>
        <w:szCs w:val="20"/>
        <w:highlight w:val="yellow"/>
      </w:rPr>
      <w:t>RFx#</w:t>
    </w:r>
  </w:p>
  <w:p w:rsidR="009B2782" w:rsidRPr="00F70D8B" w:rsidRDefault="009B2782">
    <w:pPr>
      <w:pStyle w:val="Footer"/>
      <w:rPr>
        <w:sz w:val="20"/>
        <w:szCs w:val="20"/>
      </w:rPr>
    </w:pPr>
    <w:r w:rsidRPr="00F70D8B">
      <w:rPr>
        <w:sz w:val="20"/>
        <w:szCs w:val="20"/>
      </w:rPr>
      <w:t>Addendum #</w:t>
    </w:r>
    <w:r w:rsidRPr="00F70D8B">
      <w:rPr>
        <w:sz w:val="20"/>
        <w:szCs w:val="20"/>
        <w:highlight w:val="yellow"/>
      </w:rPr>
      <w:t>1</w:t>
    </w:r>
  </w:p>
  <w:p w:rsidR="009B2782" w:rsidRPr="00F70D8B" w:rsidRDefault="00B51369">
    <w:pPr>
      <w:pStyle w:val="Footer"/>
      <w:rPr>
        <w:sz w:val="20"/>
        <w:szCs w:val="20"/>
      </w:rPr>
    </w:pPr>
    <w:r w:rsidRPr="00F70D8B">
      <w:rPr>
        <w:sz w:val="20"/>
        <w:szCs w:val="20"/>
      </w:rPr>
      <w:t xml:space="preserve">Page </w:t>
    </w:r>
    <w:r w:rsidRPr="00F70D8B">
      <w:rPr>
        <w:sz w:val="20"/>
        <w:szCs w:val="20"/>
      </w:rPr>
      <w:fldChar w:fldCharType="begin"/>
    </w:r>
    <w:r w:rsidRPr="00F70D8B">
      <w:rPr>
        <w:sz w:val="20"/>
        <w:szCs w:val="20"/>
      </w:rPr>
      <w:instrText xml:space="preserve"> PAGE  \* Arabic  \* MERGEFORMAT </w:instrText>
    </w:r>
    <w:r w:rsidRPr="00F70D8B">
      <w:rPr>
        <w:sz w:val="20"/>
        <w:szCs w:val="20"/>
      </w:rPr>
      <w:fldChar w:fldCharType="separate"/>
    </w:r>
    <w:r w:rsidR="00570AEC">
      <w:rPr>
        <w:noProof/>
        <w:sz w:val="20"/>
        <w:szCs w:val="20"/>
      </w:rPr>
      <w:t>1</w:t>
    </w:r>
    <w:r w:rsidRPr="00F70D8B">
      <w:rPr>
        <w:sz w:val="20"/>
        <w:szCs w:val="20"/>
      </w:rPr>
      <w:fldChar w:fldCharType="end"/>
    </w:r>
    <w:r w:rsidRPr="00F70D8B">
      <w:rPr>
        <w:sz w:val="20"/>
        <w:szCs w:val="20"/>
      </w:rPr>
      <w:t xml:space="preserve"> of </w:t>
    </w:r>
    <w:r w:rsidR="00B56F33" w:rsidRPr="00F70D8B">
      <w:rPr>
        <w:noProof/>
        <w:sz w:val="20"/>
        <w:szCs w:val="20"/>
      </w:rPr>
      <w:fldChar w:fldCharType="begin"/>
    </w:r>
    <w:r w:rsidR="00B56F33" w:rsidRPr="00F70D8B">
      <w:rPr>
        <w:noProof/>
        <w:sz w:val="20"/>
        <w:szCs w:val="20"/>
      </w:rPr>
      <w:instrText xml:space="preserve"> NUMPAGES  \* Arabic  \* MERGEFORMAT </w:instrText>
    </w:r>
    <w:r w:rsidR="00B56F33" w:rsidRPr="00F70D8B">
      <w:rPr>
        <w:noProof/>
        <w:sz w:val="20"/>
        <w:szCs w:val="20"/>
      </w:rPr>
      <w:fldChar w:fldCharType="separate"/>
    </w:r>
    <w:r w:rsidR="00570AEC">
      <w:rPr>
        <w:noProof/>
        <w:sz w:val="20"/>
        <w:szCs w:val="20"/>
      </w:rPr>
      <w:t>1</w:t>
    </w:r>
    <w:r w:rsidR="00B56F33" w:rsidRPr="00F70D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D0" w:rsidRDefault="00527DD0">
      <w:r>
        <w:separator/>
      </w:r>
    </w:p>
    <w:p w:rsidR="00527DD0" w:rsidRDefault="00527DD0"/>
    <w:p w:rsidR="00527DD0" w:rsidRDefault="00527DD0"/>
  </w:footnote>
  <w:foot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60D25B4" wp14:editId="016C4B0D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570AEC" w:rsidRPr="00570AEC">
      <w:rPr>
        <w:rFonts w:cs="Arial"/>
        <w:b/>
        <w:color w:val="000080"/>
        <w:sz w:val="22"/>
        <w:szCs w:val="22"/>
      </w:rPr>
      <w:t xml:space="preserve">Expanded Personal Emergency Program </w:t>
    </w:r>
  </w:p>
  <w:p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287F157" wp14:editId="24425240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1DD7498"/>
    <w:multiLevelType w:val="hybridMultilevel"/>
    <w:tmpl w:val="9E70BCA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E52D2"/>
    <w:rsid w:val="00340E0A"/>
    <w:rsid w:val="00431680"/>
    <w:rsid w:val="00527DD0"/>
    <w:rsid w:val="0055199F"/>
    <w:rsid w:val="00570AEC"/>
    <w:rsid w:val="005D28EA"/>
    <w:rsid w:val="005D7942"/>
    <w:rsid w:val="006A36EA"/>
    <w:rsid w:val="00767A24"/>
    <w:rsid w:val="007C4E2D"/>
    <w:rsid w:val="00827BD2"/>
    <w:rsid w:val="00865391"/>
    <w:rsid w:val="00933ADE"/>
    <w:rsid w:val="009470B5"/>
    <w:rsid w:val="00973178"/>
    <w:rsid w:val="009B2782"/>
    <w:rsid w:val="009D704D"/>
    <w:rsid w:val="009E677B"/>
    <w:rsid w:val="00B51369"/>
    <w:rsid w:val="00B56F33"/>
    <w:rsid w:val="00B76883"/>
    <w:rsid w:val="00BA4DF5"/>
    <w:rsid w:val="00BB04AF"/>
    <w:rsid w:val="00BC01AB"/>
    <w:rsid w:val="00DA315B"/>
    <w:rsid w:val="00E3035D"/>
    <w:rsid w:val="00E70F3B"/>
    <w:rsid w:val="00EB4AFF"/>
    <w:rsid w:val="00EF51E9"/>
    <w:rsid w:val="00F21E68"/>
    <w:rsid w:val="00F44700"/>
    <w:rsid w:val="00F46099"/>
    <w:rsid w:val="00F70D8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443E24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0AEC"/>
    <w:rPr>
      <w:rFonts w:ascii="Arial" w:hAnsi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7</TotalTime>
  <Pages>1</Pages>
  <Words>150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Hackett, Jennifer</cp:lastModifiedBy>
  <cp:revision>3</cp:revision>
  <cp:lastPrinted>2013-05-20T20:52:00Z</cp:lastPrinted>
  <dcterms:created xsi:type="dcterms:W3CDTF">2021-11-15T15:26:00Z</dcterms:created>
  <dcterms:modified xsi:type="dcterms:W3CDTF">2022-10-04T12:37:00Z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