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6E1D" w14:textId="77777777" w:rsidR="00C7158D" w:rsidRDefault="00C7158D" w:rsidP="003C18F1">
      <w:pPr>
        <w:rPr>
          <w:rFonts w:ascii="Arial" w:hAnsi="Arial" w:cs="Arial"/>
          <w:b/>
          <w:u w:val="single"/>
        </w:rPr>
      </w:pPr>
    </w:p>
    <w:p w14:paraId="636BFE91" w14:textId="77777777" w:rsidR="00C7158D" w:rsidRPr="00B50E69" w:rsidRDefault="00C7158D" w:rsidP="00C7158D">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Pr>
          <w:rFonts w:ascii="Arial" w:hAnsi="Arial" w:cs="Arial"/>
          <w:sz w:val="24"/>
          <w:szCs w:val="24"/>
        </w:rPr>
        <w:t xml:space="preserve">oxes to the questions below. If additional attachments are required as specified below, submit </w:t>
      </w:r>
      <w:r w:rsidRPr="00B50E69">
        <w:rPr>
          <w:rFonts w:ascii="Arial" w:hAnsi="Arial" w:cs="Arial"/>
          <w:sz w:val="24"/>
          <w:szCs w:val="24"/>
        </w:rPr>
        <w:t xml:space="preserve">the </w:t>
      </w:r>
      <w:r>
        <w:rPr>
          <w:rFonts w:ascii="Arial" w:hAnsi="Arial" w:cs="Arial"/>
          <w:sz w:val="24"/>
          <w:szCs w:val="24"/>
        </w:rPr>
        <w:t>attachments in the order they are requested below.</w:t>
      </w:r>
      <w:r w:rsidRPr="00B50E69">
        <w:rPr>
          <w:rFonts w:ascii="Arial" w:hAnsi="Arial" w:cs="Arial"/>
          <w:sz w:val="24"/>
          <w:szCs w:val="24"/>
        </w:rPr>
        <w:t xml:space="preserve"> There is no page limit for this </w:t>
      </w:r>
      <w:r>
        <w:rPr>
          <w:rFonts w:ascii="Arial" w:hAnsi="Arial" w:cs="Arial"/>
          <w:sz w:val="24"/>
          <w:szCs w:val="24"/>
        </w:rPr>
        <w:t>Appendix D</w:t>
      </w:r>
      <w:r w:rsidRPr="00B50E69">
        <w:rPr>
          <w:rFonts w:ascii="Arial" w:hAnsi="Arial" w:cs="Arial"/>
          <w:sz w:val="24"/>
          <w:szCs w:val="24"/>
        </w:rPr>
        <w:t xml:space="preserve"> – </w:t>
      </w:r>
      <w:r>
        <w:rPr>
          <w:rFonts w:ascii="Arial" w:hAnsi="Arial" w:cs="Arial"/>
          <w:sz w:val="24"/>
          <w:szCs w:val="24"/>
        </w:rPr>
        <w:t>Technical Response to Questions</w:t>
      </w:r>
      <w:r w:rsidRPr="00B50E69">
        <w:rPr>
          <w:rFonts w:ascii="Arial" w:hAnsi="Arial" w:cs="Arial"/>
          <w:sz w:val="24"/>
          <w:szCs w:val="24"/>
        </w:rPr>
        <w:t xml:space="preserve"> or </w:t>
      </w:r>
      <w:r>
        <w:rPr>
          <w:rFonts w:ascii="Arial" w:hAnsi="Arial" w:cs="Arial"/>
          <w:sz w:val="24"/>
          <w:szCs w:val="24"/>
        </w:rPr>
        <w:t>any</w:t>
      </w:r>
      <w:r w:rsidRPr="00B50E69">
        <w:rPr>
          <w:rFonts w:ascii="Arial" w:hAnsi="Arial" w:cs="Arial"/>
          <w:sz w:val="24"/>
          <w:szCs w:val="24"/>
        </w:rPr>
        <w:t xml:space="preserve"> associated attachments.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C7158D" w:rsidRPr="00B50E69" w14:paraId="4350251D" w14:textId="77777777" w:rsidTr="00F96A26">
        <w:trPr>
          <w:trHeight w:val="431"/>
        </w:trPr>
        <w:tc>
          <w:tcPr>
            <w:tcW w:w="2155" w:type="dxa"/>
            <w:shd w:val="clear" w:color="auto" w:fill="auto"/>
          </w:tcPr>
          <w:p w14:paraId="4111E0F5" w14:textId="77777777" w:rsidR="00C7158D" w:rsidRPr="00B50E69" w:rsidRDefault="00C7158D" w:rsidP="00030FBF">
            <w:pPr>
              <w:spacing w:after="120"/>
              <w:ind w:left="72"/>
              <w:rPr>
                <w:rFonts w:ascii="Arial" w:hAnsi="Arial" w:cs="Arial"/>
                <w:b/>
                <w:sz w:val="24"/>
                <w:szCs w:val="24"/>
              </w:rPr>
            </w:pPr>
            <w:r w:rsidRPr="00B50E69">
              <w:rPr>
                <w:rFonts w:ascii="Arial" w:hAnsi="Arial" w:cs="Arial"/>
                <w:b/>
                <w:sz w:val="24"/>
                <w:szCs w:val="24"/>
              </w:rPr>
              <w:t>Vendor Name</w:t>
            </w:r>
          </w:p>
        </w:tc>
        <w:tc>
          <w:tcPr>
            <w:tcW w:w="7195" w:type="dxa"/>
          </w:tcPr>
          <w:p w14:paraId="65F00080" w14:textId="77777777" w:rsidR="00C7158D" w:rsidRPr="00B50E69" w:rsidRDefault="00C7158D" w:rsidP="00030FBF">
            <w:pPr>
              <w:spacing w:after="120"/>
              <w:rPr>
                <w:rFonts w:ascii="Arial" w:hAnsi="Arial" w:cs="Arial"/>
                <w:sz w:val="24"/>
                <w:szCs w:val="24"/>
              </w:rPr>
            </w:pPr>
          </w:p>
        </w:tc>
      </w:tr>
    </w:tbl>
    <w:p w14:paraId="495119D0" w14:textId="2D58EC0B" w:rsidR="003C18F1" w:rsidRDefault="00405038" w:rsidP="00030FBF">
      <w:pPr>
        <w:spacing w:after="120"/>
        <w:rPr>
          <w:rFonts w:ascii="Arial" w:hAnsi="Arial" w:cs="Arial"/>
          <w:i/>
          <w:iCs/>
        </w:rPr>
      </w:pPr>
      <w:r w:rsidRPr="00BA566E">
        <w:rPr>
          <w:rFonts w:ascii="Arial" w:hAnsi="Arial" w:cs="Arial"/>
          <w:b/>
          <w:u w:val="single"/>
        </w:rPr>
        <w:t>Technical scoring criteria:</w:t>
      </w:r>
      <w:r w:rsidR="003C18F1">
        <w:rPr>
          <w:rFonts w:ascii="Arial" w:hAnsi="Arial" w:cs="Arial"/>
          <w:b/>
          <w:u w:val="single"/>
        </w:rPr>
        <w:t xml:space="preserve"> </w:t>
      </w:r>
      <w:r w:rsidR="003C18F1" w:rsidRPr="003C18F1">
        <w:rPr>
          <w:rFonts w:ascii="Arial" w:hAnsi="Arial" w:cs="Arial"/>
          <w:i/>
          <w:iCs/>
        </w:rPr>
        <w:t>Vendor’s response will be scored based on the degree to which the response meets or exceeds the following criteria</w:t>
      </w:r>
      <w:r w:rsidR="008D3609">
        <w:rPr>
          <w:rFonts w:ascii="Arial" w:hAnsi="Arial" w:cs="Arial"/>
          <w:i/>
          <w:iCs/>
        </w:rPr>
        <w:t xml:space="preserve"> below each question</w:t>
      </w:r>
      <w:r w:rsidR="003C18F1" w:rsidRPr="003C18F1">
        <w:rPr>
          <w:rFonts w:ascii="Arial" w:hAnsi="Arial" w:cs="Arial"/>
          <w:i/>
          <w:iCs/>
        </w:rPr>
        <w:t>:</w:t>
      </w:r>
    </w:p>
    <w:tbl>
      <w:tblPr>
        <w:tblStyle w:val="TableGrid"/>
        <w:tblW w:w="9265" w:type="dxa"/>
        <w:tblLook w:val="04A0" w:firstRow="1" w:lastRow="0" w:firstColumn="1" w:lastColumn="0" w:noHBand="0" w:noVBand="1"/>
      </w:tblPr>
      <w:tblGrid>
        <w:gridCol w:w="1470"/>
        <w:gridCol w:w="7795"/>
      </w:tblGrid>
      <w:tr w:rsidR="003C18F1" w:rsidRPr="00BA566E" w14:paraId="377AC9A4" w14:textId="77777777" w:rsidTr="00D9374A">
        <w:tc>
          <w:tcPr>
            <w:tcW w:w="9265" w:type="dxa"/>
            <w:gridSpan w:val="2"/>
          </w:tcPr>
          <w:p w14:paraId="5A16CFF3" w14:textId="53F21BB8" w:rsidR="003C18F1" w:rsidRPr="003C18F1" w:rsidRDefault="003C18F1" w:rsidP="003C18F1">
            <w:pPr>
              <w:rPr>
                <w:rFonts w:ascii="Arial" w:hAnsi="Arial" w:cs="Arial"/>
                <w:b/>
                <w:bCs/>
              </w:rPr>
            </w:pPr>
            <w:r w:rsidRPr="005409AB">
              <w:rPr>
                <w:rFonts w:ascii="Arial" w:hAnsi="Arial" w:cs="Arial"/>
                <w:b/>
                <w:u w:val="single"/>
              </w:rPr>
              <w:t>Section 1 Operational Model, Organizational Capacity, Staffing, Recruitment, and Retention (200 points possible)</w:t>
            </w:r>
          </w:p>
          <w:p w14:paraId="1EFEFE9F" w14:textId="383492D7" w:rsidR="003C18F1" w:rsidRPr="00BA566E" w:rsidRDefault="003C18F1" w:rsidP="003C18F1">
            <w:pPr>
              <w:rPr>
                <w:rFonts w:ascii="Arial" w:hAnsi="Arial" w:cs="Arial"/>
              </w:rPr>
            </w:pPr>
          </w:p>
        </w:tc>
      </w:tr>
      <w:tr w:rsidR="003C18F1" w:rsidRPr="00BA566E" w14:paraId="777D5035" w14:textId="77777777" w:rsidTr="4065A9EB">
        <w:tc>
          <w:tcPr>
            <w:tcW w:w="1470" w:type="dxa"/>
          </w:tcPr>
          <w:p w14:paraId="70DBE25B" w14:textId="77A317DD" w:rsidR="003C18F1" w:rsidRPr="003C18F1" w:rsidRDefault="003C18F1" w:rsidP="00BD5D4C">
            <w:pPr>
              <w:rPr>
                <w:rFonts w:ascii="Arial" w:hAnsi="Arial" w:cs="Arial"/>
                <w:b/>
                <w:bCs/>
              </w:rPr>
            </w:pPr>
            <w:r w:rsidRPr="003C18F1">
              <w:rPr>
                <w:rFonts w:ascii="Arial" w:hAnsi="Arial" w:cs="Arial"/>
                <w:b/>
                <w:bCs/>
              </w:rPr>
              <w:t>Question 1</w:t>
            </w:r>
          </w:p>
        </w:tc>
        <w:tc>
          <w:tcPr>
            <w:tcW w:w="7795" w:type="dxa"/>
          </w:tcPr>
          <w:p w14:paraId="3E87B6D1" w14:textId="142E48EB" w:rsidR="003C18F1" w:rsidRPr="00BA566E" w:rsidRDefault="00FC356D" w:rsidP="009C38B3">
            <w:pPr>
              <w:jc w:val="both"/>
              <w:rPr>
                <w:rFonts w:ascii="Arial" w:hAnsi="Arial" w:cs="Arial"/>
              </w:rPr>
            </w:pPr>
            <w:r w:rsidRPr="00FC356D">
              <w:rPr>
                <w:rFonts w:ascii="Arial" w:hAnsi="Arial" w:cs="Arial"/>
              </w:rPr>
              <w:t>What is your organization’s proposed care delivery model? Include all elements outlined in Appendix G Scope of Services.</w:t>
            </w:r>
          </w:p>
        </w:tc>
      </w:tr>
      <w:tr w:rsidR="00D9374A" w:rsidRPr="00BA566E" w14:paraId="5BFCAA8A" w14:textId="77777777" w:rsidTr="00D9374A">
        <w:tc>
          <w:tcPr>
            <w:tcW w:w="9265" w:type="dxa"/>
            <w:gridSpan w:val="2"/>
            <w:hideMark/>
          </w:tcPr>
          <w:p w14:paraId="27289C30" w14:textId="1065F5A4" w:rsidR="00D9374A" w:rsidRPr="000D298A" w:rsidRDefault="00D9374A" w:rsidP="00BD5D4C">
            <w:pPr>
              <w:spacing w:after="160" w:line="259" w:lineRule="auto"/>
              <w:rPr>
                <w:rFonts w:ascii="Arial" w:hAnsi="Arial" w:cs="Arial"/>
                <w:i/>
              </w:rPr>
            </w:pPr>
            <w:r w:rsidRPr="000D298A">
              <w:rPr>
                <w:rFonts w:ascii="Arial" w:hAnsi="Arial" w:cs="Arial"/>
                <w:i/>
              </w:rPr>
              <w:t>There is a clear and comprehensive explanation of the care delivery model for all components in Appendix G Scope of Work.</w:t>
            </w:r>
          </w:p>
        </w:tc>
      </w:tr>
      <w:tr w:rsidR="00D9374A" w:rsidRPr="00BA566E" w14:paraId="44240584" w14:textId="77777777" w:rsidTr="00D9374A">
        <w:tc>
          <w:tcPr>
            <w:tcW w:w="9265" w:type="dxa"/>
            <w:gridSpan w:val="2"/>
            <w:hideMark/>
          </w:tcPr>
          <w:p w14:paraId="08C68D36" w14:textId="099B3CB0" w:rsidR="00D9374A" w:rsidRPr="000D298A" w:rsidRDefault="00D9374A" w:rsidP="00BD5D4C">
            <w:pPr>
              <w:spacing w:after="160" w:line="259" w:lineRule="auto"/>
              <w:rPr>
                <w:rFonts w:ascii="Arial" w:hAnsi="Arial" w:cs="Arial"/>
                <w:i/>
              </w:rPr>
            </w:pPr>
            <w:r w:rsidRPr="000D298A">
              <w:rPr>
                <w:rFonts w:ascii="Arial" w:hAnsi="Arial" w:cs="Arial"/>
                <w:i/>
              </w:rPr>
              <w:t>Description on how well the model addresses the specific needs of the population</w:t>
            </w:r>
            <w:r w:rsidR="007C358A" w:rsidRPr="000D298A">
              <w:rPr>
                <w:rFonts w:ascii="Arial" w:hAnsi="Arial" w:cs="Arial"/>
                <w:i/>
              </w:rPr>
              <w:t xml:space="preserve"> is understood</w:t>
            </w:r>
            <w:r w:rsidRPr="000D298A">
              <w:rPr>
                <w:rFonts w:ascii="Arial" w:hAnsi="Arial" w:cs="Arial"/>
                <w:i/>
              </w:rPr>
              <w:t>.</w:t>
            </w:r>
          </w:p>
        </w:tc>
      </w:tr>
      <w:tr w:rsidR="00D9374A" w:rsidRPr="00BA566E" w14:paraId="0C8603ED" w14:textId="77777777" w:rsidTr="00D9374A">
        <w:tc>
          <w:tcPr>
            <w:tcW w:w="9265" w:type="dxa"/>
            <w:gridSpan w:val="2"/>
            <w:hideMark/>
          </w:tcPr>
          <w:p w14:paraId="224357A4" w14:textId="6984043E" w:rsidR="00D9374A" w:rsidRPr="000D298A" w:rsidRDefault="00D9374A" w:rsidP="00BD5D4C">
            <w:pPr>
              <w:spacing w:after="160" w:line="259" w:lineRule="auto"/>
              <w:rPr>
                <w:rFonts w:ascii="Arial" w:hAnsi="Arial" w:cs="Arial"/>
                <w:i/>
              </w:rPr>
            </w:pPr>
            <w:r w:rsidRPr="000D298A">
              <w:rPr>
                <w:rFonts w:ascii="Arial" w:hAnsi="Arial" w:cs="Arial"/>
                <w:i/>
              </w:rPr>
              <w:t>Demonstrate</w:t>
            </w:r>
            <w:r w:rsidR="007C358A" w:rsidRPr="000D298A">
              <w:rPr>
                <w:rFonts w:ascii="Arial" w:hAnsi="Arial" w:cs="Arial"/>
                <w:i/>
              </w:rPr>
              <w:t>s an</w:t>
            </w:r>
            <w:r w:rsidRPr="000D298A">
              <w:rPr>
                <w:rFonts w:ascii="Arial" w:hAnsi="Arial" w:cs="Arial"/>
                <w:i/>
              </w:rPr>
              <w:t xml:space="preserve"> innovative approaches or proven strategies for effective care delivery.</w:t>
            </w:r>
          </w:p>
        </w:tc>
      </w:tr>
    </w:tbl>
    <w:tbl>
      <w:tblPr>
        <w:tblStyle w:val="TableGrid1"/>
        <w:tblW w:w="0" w:type="auto"/>
        <w:tblInd w:w="-5" w:type="dxa"/>
        <w:tblLook w:val="04A0" w:firstRow="1" w:lastRow="0" w:firstColumn="1" w:lastColumn="0" w:noHBand="0" w:noVBand="1"/>
      </w:tblPr>
      <w:tblGrid>
        <w:gridCol w:w="9270"/>
      </w:tblGrid>
      <w:tr w:rsidR="00D9374A" w14:paraId="0D49963E" w14:textId="77777777" w:rsidTr="00D9374A">
        <w:trPr>
          <w:trHeight w:val="3626"/>
        </w:trPr>
        <w:tc>
          <w:tcPr>
            <w:tcW w:w="9270" w:type="dxa"/>
          </w:tcPr>
          <w:p w14:paraId="5AAF2C76" w14:textId="77777777" w:rsidR="00D9374A" w:rsidRDefault="00D9374A" w:rsidP="00F96A26">
            <w:pPr>
              <w:pStyle w:val="ListParagraph"/>
              <w:spacing w:line="240" w:lineRule="auto"/>
              <w:ind w:left="0" w:firstLine="0"/>
              <w:contextualSpacing/>
              <w:jc w:val="both"/>
              <w:rPr>
                <w:rFonts w:ascii="Arial" w:hAnsi="Arial" w:cs="Arial"/>
                <w:sz w:val="24"/>
                <w:szCs w:val="24"/>
              </w:rPr>
            </w:pPr>
          </w:p>
        </w:tc>
      </w:tr>
    </w:tbl>
    <w:p w14:paraId="0C514A4E" w14:textId="4F9D255C" w:rsidR="00BD5D4C" w:rsidRPr="00BA566E" w:rsidRDefault="00BD5D4C" w:rsidP="00BD5D4C">
      <w:pPr>
        <w:rPr>
          <w:rFonts w:ascii="Arial" w:hAnsi="Arial" w:cs="Arial"/>
        </w:rPr>
      </w:pPr>
    </w:p>
    <w:tbl>
      <w:tblPr>
        <w:tblStyle w:val="TableGrid"/>
        <w:tblW w:w="9265" w:type="dxa"/>
        <w:tblLook w:val="04A0" w:firstRow="1" w:lastRow="0" w:firstColumn="1" w:lastColumn="0" w:noHBand="0" w:noVBand="1"/>
      </w:tblPr>
      <w:tblGrid>
        <w:gridCol w:w="1665"/>
        <w:gridCol w:w="7600"/>
      </w:tblGrid>
      <w:tr w:rsidR="007C358A" w:rsidRPr="00BA566E" w14:paraId="1AF1D1CB" w14:textId="77777777" w:rsidTr="4065A9EB">
        <w:tc>
          <w:tcPr>
            <w:tcW w:w="1665" w:type="dxa"/>
          </w:tcPr>
          <w:p w14:paraId="5E1B354D" w14:textId="018BD577" w:rsidR="007C358A" w:rsidRPr="003C18F1" w:rsidRDefault="007C358A" w:rsidP="00F96A26">
            <w:pPr>
              <w:rPr>
                <w:rFonts w:ascii="Arial" w:hAnsi="Arial" w:cs="Arial"/>
                <w:b/>
                <w:bCs/>
              </w:rPr>
            </w:pPr>
            <w:r w:rsidRPr="003C18F1">
              <w:rPr>
                <w:rFonts w:ascii="Arial" w:hAnsi="Arial" w:cs="Arial"/>
                <w:b/>
                <w:bCs/>
              </w:rPr>
              <w:t xml:space="preserve">Question </w:t>
            </w:r>
            <w:r>
              <w:rPr>
                <w:rFonts w:ascii="Arial" w:hAnsi="Arial" w:cs="Arial"/>
                <w:b/>
                <w:bCs/>
              </w:rPr>
              <w:t>2</w:t>
            </w:r>
          </w:p>
        </w:tc>
        <w:tc>
          <w:tcPr>
            <w:tcW w:w="7600" w:type="dxa"/>
          </w:tcPr>
          <w:p w14:paraId="54D8C45C" w14:textId="57DC6D6B" w:rsidR="007C358A" w:rsidRPr="00BA566E" w:rsidRDefault="00FC356D" w:rsidP="009C38B3">
            <w:pPr>
              <w:jc w:val="both"/>
              <w:rPr>
                <w:rFonts w:ascii="Arial" w:hAnsi="Arial" w:cs="Arial"/>
              </w:rPr>
            </w:pPr>
            <w:r w:rsidRPr="00FC356D">
              <w:rPr>
                <w:rFonts w:ascii="Arial" w:hAnsi="Arial" w:cs="Arial"/>
              </w:rPr>
              <w:t>Agency management, administrative and technical capacity: Describe your agency’s overall management structure, contract management expertise and skills and the experience of your senior leadership/management team. How does your organization’s leadership support a culture and climate that enables effective services, staff retention, and high-quality service delivery?</w:t>
            </w:r>
          </w:p>
        </w:tc>
      </w:tr>
      <w:tr w:rsidR="007C358A" w:rsidRPr="00BA566E" w14:paraId="1529CC0E" w14:textId="77777777" w:rsidTr="007C358A">
        <w:tc>
          <w:tcPr>
            <w:tcW w:w="9265" w:type="dxa"/>
            <w:gridSpan w:val="2"/>
            <w:hideMark/>
          </w:tcPr>
          <w:p w14:paraId="6CA1C5AF" w14:textId="3670C651" w:rsidR="007C358A" w:rsidRPr="000D298A" w:rsidRDefault="007C358A" w:rsidP="00BA0F33">
            <w:pPr>
              <w:spacing w:after="160" w:line="259" w:lineRule="auto"/>
              <w:rPr>
                <w:rFonts w:ascii="Arial" w:hAnsi="Arial" w:cs="Arial"/>
                <w:i/>
              </w:rPr>
            </w:pPr>
            <w:r w:rsidRPr="000D298A">
              <w:rPr>
                <w:rFonts w:ascii="Arial" w:hAnsi="Arial" w:cs="Arial"/>
                <w:i/>
              </w:rPr>
              <w:t>Description of the organizations’ s management structure and contract management expertise</w:t>
            </w:r>
            <w:r w:rsidR="00FC356D" w:rsidRPr="000D298A">
              <w:rPr>
                <w:rFonts w:ascii="Arial" w:hAnsi="Arial" w:cs="Arial"/>
                <w:i/>
              </w:rPr>
              <w:t xml:space="preserve"> is understood</w:t>
            </w:r>
            <w:r w:rsidRPr="000D298A">
              <w:rPr>
                <w:rFonts w:ascii="Arial" w:hAnsi="Arial" w:cs="Arial"/>
                <w:i/>
              </w:rPr>
              <w:t>.</w:t>
            </w:r>
          </w:p>
        </w:tc>
      </w:tr>
      <w:tr w:rsidR="007C358A" w:rsidRPr="00BA566E" w14:paraId="147FFD16" w14:textId="77777777" w:rsidTr="007C358A">
        <w:tc>
          <w:tcPr>
            <w:tcW w:w="9265" w:type="dxa"/>
            <w:gridSpan w:val="2"/>
            <w:hideMark/>
          </w:tcPr>
          <w:p w14:paraId="4E7FB643" w14:textId="53E294BC" w:rsidR="007C358A" w:rsidRPr="000D298A" w:rsidRDefault="007C358A" w:rsidP="00BD5D4C">
            <w:pPr>
              <w:spacing w:after="160" w:line="259" w:lineRule="auto"/>
              <w:rPr>
                <w:rFonts w:ascii="Arial" w:hAnsi="Arial" w:cs="Arial"/>
                <w:i/>
              </w:rPr>
            </w:pPr>
            <w:r w:rsidRPr="000D298A">
              <w:rPr>
                <w:rFonts w:ascii="Arial" w:hAnsi="Arial" w:cs="Arial"/>
                <w:i/>
              </w:rPr>
              <w:t>Experience and skills of the senior leadership/management team</w:t>
            </w:r>
            <w:r w:rsidR="00FC356D" w:rsidRPr="000D298A">
              <w:rPr>
                <w:rFonts w:ascii="Arial" w:hAnsi="Arial" w:cs="Arial"/>
                <w:i/>
              </w:rPr>
              <w:t xml:space="preserve"> is understood</w:t>
            </w:r>
            <w:r w:rsidRPr="000D298A">
              <w:rPr>
                <w:rFonts w:ascii="Arial" w:hAnsi="Arial" w:cs="Arial"/>
                <w:i/>
              </w:rPr>
              <w:t>.</w:t>
            </w:r>
          </w:p>
        </w:tc>
      </w:tr>
      <w:tr w:rsidR="007C358A" w:rsidRPr="00BA566E" w14:paraId="5205E8B6" w14:textId="77777777" w:rsidTr="007C358A">
        <w:tc>
          <w:tcPr>
            <w:tcW w:w="9265" w:type="dxa"/>
            <w:gridSpan w:val="2"/>
            <w:hideMark/>
          </w:tcPr>
          <w:p w14:paraId="2B90186D" w14:textId="11196E6D" w:rsidR="007C358A" w:rsidRPr="000D298A" w:rsidRDefault="00FC356D" w:rsidP="00BD5D4C">
            <w:pPr>
              <w:spacing w:after="160" w:line="259" w:lineRule="auto"/>
              <w:rPr>
                <w:rFonts w:ascii="Arial" w:hAnsi="Arial" w:cs="Arial"/>
                <w:i/>
              </w:rPr>
            </w:pPr>
            <w:r w:rsidRPr="000D298A">
              <w:rPr>
                <w:rFonts w:ascii="Arial" w:hAnsi="Arial" w:cs="Arial"/>
                <w:i/>
              </w:rPr>
              <w:t>Provides a thorough e</w:t>
            </w:r>
            <w:r w:rsidR="007C358A" w:rsidRPr="000D298A">
              <w:rPr>
                <w:rFonts w:ascii="Arial" w:hAnsi="Arial" w:cs="Arial"/>
                <w:i/>
              </w:rPr>
              <w:t>xplanation of how leadership supports a culture for effective services, staff retention, and high-quality service delivery.</w:t>
            </w:r>
          </w:p>
        </w:tc>
      </w:tr>
      <w:tr w:rsidR="007C358A" w14:paraId="7C1A5638" w14:textId="77777777" w:rsidTr="007C358A">
        <w:trPr>
          <w:trHeight w:val="3626"/>
        </w:trPr>
        <w:tc>
          <w:tcPr>
            <w:tcW w:w="9265" w:type="dxa"/>
            <w:gridSpan w:val="2"/>
          </w:tcPr>
          <w:p w14:paraId="4E3C5875"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7BD6329" w14:textId="14BFFB56" w:rsidR="00BD5D4C" w:rsidRPr="00BA566E" w:rsidRDefault="00BD5D4C" w:rsidP="00BD5D4C">
      <w:pPr>
        <w:rPr>
          <w:rFonts w:ascii="Arial" w:hAnsi="Arial" w:cs="Arial"/>
        </w:rPr>
      </w:pPr>
    </w:p>
    <w:tbl>
      <w:tblPr>
        <w:tblStyle w:val="TableGrid"/>
        <w:tblW w:w="9265" w:type="dxa"/>
        <w:tblLook w:val="04A0" w:firstRow="1" w:lastRow="0" w:firstColumn="1" w:lastColumn="0" w:noHBand="0" w:noVBand="1"/>
      </w:tblPr>
      <w:tblGrid>
        <w:gridCol w:w="1355"/>
        <w:gridCol w:w="7910"/>
      </w:tblGrid>
      <w:tr w:rsidR="00FC356D" w:rsidRPr="00BA566E" w14:paraId="0E70B2C1" w14:textId="77777777" w:rsidTr="00FC356D">
        <w:tc>
          <w:tcPr>
            <w:tcW w:w="0" w:type="auto"/>
          </w:tcPr>
          <w:p w14:paraId="5B058AFD" w14:textId="13EC7897" w:rsidR="00FC356D" w:rsidRPr="003C18F1" w:rsidRDefault="00FC356D" w:rsidP="00F96A26">
            <w:pPr>
              <w:rPr>
                <w:rFonts w:ascii="Arial" w:hAnsi="Arial" w:cs="Arial"/>
                <w:b/>
                <w:bCs/>
              </w:rPr>
            </w:pPr>
            <w:r w:rsidRPr="003C18F1">
              <w:rPr>
                <w:rFonts w:ascii="Arial" w:hAnsi="Arial" w:cs="Arial"/>
                <w:b/>
                <w:bCs/>
              </w:rPr>
              <w:t xml:space="preserve">Question </w:t>
            </w:r>
            <w:r>
              <w:rPr>
                <w:rFonts w:ascii="Arial" w:hAnsi="Arial" w:cs="Arial"/>
                <w:b/>
                <w:bCs/>
              </w:rPr>
              <w:t>3</w:t>
            </w:r>
          </w:p>
        </w:tc>
        <w:tc>
          <w:tcPr>
            <w:tcW w:w="7910" w:type="dxa"/>
          </w:tcPr>
          <w:p w14:paraId="72EE2E76" w14:textId="2570F65C" w:rsidR="00F37BB2" w:rsidRPr="00F37BB2" w:rsidRDefault="00F37BB2" w:rsidP="00F37BB2">
            <w:pPr>
              <w:pStyle w:val="Questions"/>
              <w:ind w:left="0" w:hanging="270"/>
              <w:jc w:val="both"/>
              <w:rPr>
                <w:rFonts w:eastAsiaTheme="minorEastAsia"/>
                <w:i w:val="0"/>
              </w:rPr>
            </w:pPr>
            <w:r w:rsidRPr="00F37BB2">
              <w:rPr>
                <w:rFonts w:eastAsiaTheme="minorEastAsia"/>
                <w:i w:val="0"/>
              </w:rPr>
              <w:t>How would you ensure that your organization’s leadership and Department leadership located on-site at the facility are working in a complementary and aligned manner? What do you envision would be some of the challenges to navigate relative to this</w:t>
            </w:r>
            <w:r w:rsidR="00FC20E5">
              <w:rPr>
                <w:rFonts w:eastAsiaTheme="minorEastAsia"/>
                <w:i w:val="0"/>
              </w:rPr>
              <w:t xml:space="preserve"> and how would you</w:t>
            </w:r>
            <w:r w:rsidR="001D77F1">
              <w:rPr>
                <w:rFonts w:eastAsiaTheme="minorEastAsia"/>
                <w:i w:val="0"/>
              </w:rPr>
              <w:t>r organization</w:t>
            </w:r>
            <w:r w:rsidR="00FC20E5">
              <w:rPr>
                <w:rFonts w:eastAsiaTheme="minorEastAsia"/>
                <w:i w:val="0"/>
              </w:rPr>
              <w:t xml:space="preserve"> address those challenges</w:t>
            </w:r>
            <w:r w:rsidRPr="00F37BB2">
              <w:rPr>
                <w:rFonts w:eastAsiaTheme="minorEastAsia"/>
                <w:i w:val="0"/>
              </w:rPr>
              <w:t>? Include a detailed personnel listing for all staff in the Appendix E Program Staff list (including staff as proposed in Questions 1</w:t>
            </w:r>
            <w:r>
              <w:rPr>
                <w:rFonts w:eastAsiaTheme="minorEastAsia"/>
                <w:i w:val="0"/>
              </w:rPr>
              <w:t>0</w:t>
            </w:r>
            <w:r w:rsidRPr="00F37BB2">
              <w:rPr>
                <w:rFonts w:eastAsiaTheme="minorEastAsia"/>
                <w:i w:val="0"/>
              </w:rPr>
              <w:t>-14), performing services, including individuals who will provide administrative oversight of the resulting contract on an annual basis for each State Fiscal Year, or more frequently as required by the Department, to ensure the accuracy of information contained therein and proper cost allocation.</w:t>
            </w:r>
          </w:p>
          <w:p w14:paraId="7EB204D7" w14:textId="1DD75162" w:rsidR="00FC356D" w:rsidRPr="00BA566E" w:rsidRDefault="00FC356D" w:rsidP="009C38B3">
            <w:pPr>
              <w:rPr>
                <w:rFonts w:ascii="Arial" w:hAnsi="Arial" w:cs="Arial"/>
              </w:rPr>
            </w:pPr>
          </w:p>
        </w:tc>
      </w:tr>
      <w:tr w:rsidR="006C0147" w:rsidRPr="00BA566E" w14:paraId="2323146D" w14:textId="77777777" w:rsidTr="00FC356D">
        <w:tc>
          <w:tcPr>
            <w:tcW w:w="9265" w:type="dxa"/>
            <w:gridSpan w:val="2"/>
            <w:hideMark/>
          </w:tcPr>
          <w:p w14:paraId="0AE2354A" w14:textId="4154F319" w:rsidR="006C0147" w:rsidRPr="000D298A" w:rsidRDefault="00093823" w:rsidP="006C0147">
            <w:pPr>
              <w:spacing w:after="160" w:line="259" w:lineRule="auto"/>
              <w:rPr>
                <w:rFonts w:ascii="Arial" w:eastAsiaTheme="minorEastAsia" w:hAnsi="Arial" w:cs="Times New Roman"/>
                <w:i/>
              </w:rPr>
            </w:pPr>
            <w:r w:rsidRPr="000D298A">
              <w:rPr>
                <w:rFonts w:ascii="Arial" w:eastAsiaTheme="minorEastAsia" w:hAnsi="Arial" w:cs="Times New Roman"/>
                <w:i/>
              </w:rPr>
              <w:t>Description of s</w:t>
            </w:r>
            <w:r w:rsidR="006C0147" w:rsidRPr="000D298A">
              <w:rPr>
                <w:rFonts w:ascii="Arial" w:eastAsiaTheme="minorEastAsia" w:hAnsi="Arial" w:cs="Times New Roman"/>
                <w:i/>
              </w:rPr>
              <w:t>trategies to ensure alignment and collaboration between the organization and on-site Department leadership</w:t>
            </w:r>
            <w:r w:rsidRPr="000D298A">
              <w:rPr>
                <w:rFonts w:ascii="Arial" w:eastAsiaTheme="minorEastAsia" w:hAnsi="Arial" w:cs="Times New Roman"/>
                <w:i/>
              </w:rPr>
              <w:t xml:space="preserve"> is clear</w:t>
            </w:r>
            <w:r w:rsidR="006C0147" w:rsidRPr="000D298A">
              <w:rPr>
                <w:rFonts w:ascii="Arial" w:eastAsiaTheme="minorEastAsia" w:hAnsi="Arial" w:cs="Times New Roman"/>
                <w:i/>
              </w:rPr>
              <w:t>.</w:t>
            </w:r>
          </w:p>
        </w:tc>
      </w:tr>
      <w:tr w:rsidR="006C0147" w:rsidRPr="00BA566E" w14:paraId="22A23CEF" w14:textId="77777777" w:rsidTr="00FC356D">
        <w:tc>
          <w:tcPr>
            <w:tcW w:w="9265" w:type="dxa"/>
            <w:gridSpan w:val="2"/>
            <w:hideMark/>
          </w:tcPr>
          <w:p w14:paraId="30A770E1" w14:textId="629DACBA" w:rsidR="006C0147" w:rsidRPr="000D298A" w:rsidRDefault="00093823" w:rsidP="006C0147">
            <w:pPr>
              <w:spacing w:after="160" w:line="259" w:lineRule="auto"/>
              <w:rPr>
                <w:rFonts w:ascii="Arial" w:eastAsiaTheme="minorEastAsia" w:hAnsi="Arial" w:cs="Times New Roman"/>
                <w:i/>
              </w:rPr>
            </w:pPr>
            <w:r w:rsidRPr="000D298A">
              <w:rPr>
                <w:rFonts w:ascii="Arial" w:eastAsiaTheme="minorEastAsia" w:hAnsi="Arial" w:cs="Times New Roman"/>
                <w:i/>
              </w:rPr>
              <w:t xml:space="preserve">Demonstrates </w:t>
            </w:r>
            <w:r w:rsidR="006C0147" w:rsidRPr="000D298A">
              <w:rPr>
                <w:rFonts w:ascii="Arial" w:eastAsiaTheme="minorEastAsia" w:hAnsi="Arial" w:cs="Times New Roman"/>
                <w:i/>
              </w:rPr>
              <w:t>understanding of potential challenges in achieving alignment.</w:t>
            </w:r>
          </w:p>
        </w:tc>
      </w:tr>
      <w:tr w:rsidR="006C0147" w:rsidRPr="00BA566E" w14:paraId="7714B6EB" w14:textId="77777777" w:rsidTr="00FC356D">
        <w:tc>
          <w:tcPr>
            <w:tcW w:w="9265" w:type="dxa"/>
            <w:gridSpan w:val="2"/>
            <w:hideMark/>
          </w:tcPr>
          <w:p w14:paraId="6E02A8DA" w14:textId="14FC2B3F" w:rsidR="006C0147" w:rsidRPr="000D298A" w:rsidRDefault="006C0147" w:rsidP="006C0147">
            <w:pPr>
              <w:spacing w:after="160" w:line="259" w:lineRule="auto"/>
              <w:rPr>
                <w:rFonts w:ascii="Arial" w:eastAsiaTheme="minorEastAsia" w:hAnsi="Arial" w:cs="Times New Roman"/>
                <w:i/>
              </w:rPr>
            </w:pPr>
            <w:r w:rsidRPr="000D298A">
              <w:rPr>
                <w:rFonts w:ascii="Arial" w:eastAsiaTheme="minorEastAsia" w:hAnsi="Arial" w:cs="Times New Roman"/>
                <w:i/>
              </w:rPr>
              <w:t>Proposed solutions or strategies to navigate challenges</w:t>
            </w:r>
            <w:r w:rsidR="00093823" w:rsidRPr="000D298A">
              <w:rPr>
                <w:rFonts w:ascii="Arial" w:eastAsiaTheme="minorEastAsia" w:hAnsi="Arial" w:cs="Times New Roman"/>
                <w:i/>
              </w:rPr>
              <w:t xml:space="preserve"> are clear</w:t>
            </w:r>
            <w:r w:rsidRPr="000D298A">
              <w:rPr>
                <w:rFonts w:ascii="Arial" w:eastAsiaTheme="minorEastAsia" w:hAnsi="Arial" w:cs="Times New Roman"/>
                <w:i/>
              </w:rPr>
              <w:t>.</w:t>
            </w:r>
          </w:p>
        </w:tc>
      </w:tr>
      <w:tr w:rsidR="007C358A" w14:paraId="0A0480DD" w14:textId="77777777" w:rsidTr="007C358A">
        <w:trPr>
          <w:trHeight w:val="3626"/>
        </w:trPr>
        <w:tc>
          <w:tcPr>
            <w:tcW w:w="9265" w:type="dxa"/>
            <w:gridSpan w:val="2"/>
          </w:tcPr>
          <w:p w14:paraId="265445BF"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3394E6A3" w14:textId="348A1A65" w:rsidR="00BD5D4C" w:rsidRPr="00BA566E" w:rsidRDefault="00BD5D4C" w:rsidP="00BD5D4C">
      <w:pPr>
        <w:rPr>
          <w:rFonts w:ascii="Arial" w:hAnsi="Arial" w:cs="Arial"/>
        </w:rPr>
      </w:pPr>
    </w:p>
    <w:tbl>
      <w:tblPr>
        <w:tblStyle w:val="TableGrid"/>
        <w:tblW w:w="9265" w:type="dxa"/>
        <w:tblLook w:val="04A0" w:firstRow="1" w:lastRow="0" w:firstColumn="1" w:lastColumn="0" w:noHBand="0" w:noVBand="1"/>
      </w:tblPr>
      <w:tblGrid>
        <w:gridCol w:w="1435"/>
        <w:gridCol w:w="7830"/>
      </w:tblGrid>
      <w:tr w:rsidR="0094441E" w:rsidRPr="00BA566E" w14:paraId="6E33A404" w14:textId="77777777" w:rsidTr="005A6202">
        <w:tc>
          <w:tcPr>
            <w:tcW w:w="1435" w:type="dxa"/>
            <w:shd w:val="clear" w:color="auto" w:fill="auto"/>
            <w:hideMark/>
          </w:tcPr>
          <w:p w14:paraId="7260D9D9" w14:textId="73F2DAC0" w:rsidR="0094441E" w:rsidRPr="00BA566E" w:rsidRDefault="006C0147" w:rsidP="00BD5D4C">
            <w:pPr>
              <w:spacing w:after="160" w:line="259" w:lineRule="auto"/>
              <w:rPr>
                <w:rFonts w:ascii="Arial" w:hAnsi="Arial" w:cs="Arial"/>
                <w:b/>
                <w:bCs/>
              </w:rPr>
            </w:pPr>
            <w:r>
              <w:rPr>
                <w:rFonts w:ascii="Arial" w:hAnsi="Arial" w:cs="Arial"/>
                <w:b/>
                <w:bCs/>
              </w:rPr>
              <w:t>Question 4</w:t>
            </w:r>
          </w:p>
        </w:tc>
        <w:tc>
          <w:tcPr>
            <w:tcW w:w="7830" w:type="dxa"/>
            <w:shd w:val="clear" w:color="auto" w:fill="auto"/>
            <w:vAlign w:val="center"/>
            <w:hideMark/>
          </w:tcPr>
          <w:p w14:paraId="56F252FE" w14:textId="6E897C5F" w:rsidR="009C38B3" w:rsidRDefault="006C0147" w:rsidP="0010217F">
            <w:pPr>
              <w:rPr>
                <w:rFonts w:ascii="Arial" w:hAnsi="Arial" w:cs="Arial"/>
                <w:color w:val="000000" w:themeColor="text1"/>
              </w:rPr>
            </w:pPr>
            <w:r w:rsidRPr="3409C32C">
              <w:rPr>
                <w:rFonts w:ascii="Arial" w:hAnsi="Arial" w:cs="Arial"/>
                <w:color w:val="000000" w:themeColor="text1"/>
              </w:rPr>
              <w:t xml:space="preserve">Employment may be offered to qualified HHRTF personnel currently employed at the facility, maintaining their current salary, including similar or equivalent benefits.   If a position is not currently filled or if the selected Vendor proposes additional staff, it is the selected Vendor’s responsibility to recruit and hire for the position. Please provide the following information: </w:t>
            </w:r>
            <w:r>
              <w:br/>
            </w:r>
          </w:p>
          <w:p w14:paraId="62263709" w14:textId="77777777" w:rsidR="009C38B3" w:rsidRPr="009C38B3"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lastRenderedPageBreak/>
              <w:t>Recruitment</w:t>
            </w:r>
            <w:r w:rsidRPr="009C38B3">
              <w:rPr>
                <w:rFonts w:ascii="Arial" w:hAnsi="Arial" w:cs="Arial"/>
                <w:color w:val="000000" w:themeColor="text1"/>
              </w:rPr>
              <w:t>:  Describe your organization’s proposed plan to recruit individuals as described in Appendix H – Staffing Requirement.  Include your organization’s experience fulfilling similar requirements to other customers, which may include government entities.</w:t>
            </w:r>
          </w:p>
          <w:p w14:paraId="67F52140" w14:textId="4107F226" w:rsidR="0010217F" w:rsidRPr="0010217F"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Compensation Package</w:t>
            </w:r>
            <w:r w:rsidRPr="009C38B3">
              <w:rPr>
                <w:rFonts w:ascii="Arial" w:hAnsi="Arial" w:cs="Arial"/>
                <w:color w:val="000000" w:themeColor="text1"/>
              </w:rPr>
              <w:t>: For newly hired employees, describe how your organization develops a competitive compensation package commensurate with the applicable position. Provide an overview of the employee benefits for new employees and similar or equivalent benefits, for current employees your organization typically affords to such individuals.</w:t>
            </w:r>
          </w:p>
          <w:p w14:paraId="38123C96" w14:textId="17B9769C" w:rsidR="0010217F" w:rsidRPr="0010217F"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Healthcare Experience</w:t>
            </w:r>
            <w:r w:rsidRPr="009C38B3">
              <w:rPr>
                <w:rFonts w:ascii="Arial" w:hAnsi="Arial" w:cs="Arial"/>
                <w:color w:val="000000" w:themeColor="text1"/>
              </w:rPr>
              <w:t xml:space="preserve">: In what specific healthcare settings, if any, has your organization had experience engaging in recruitment and development? In your experience, what makes hiring and managing in healthcare different than other industries?  Provide details regarding how your organization completes a market analysis, please provide examples of prior market analysis completed by your organization and methodologies used.  </w:t>
            </w:r>
          </w:p>
          <w:p w14:paraId="5BD8CB77" w14:textId="7E7CE065" w:rsidR="006C0147" w:rsidRPr="009C38B3"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Continuous Process Improvement</w:t>
            </w:r>
            <w:r w:rsidRPr="009C38B3">
              <w:rPr>
                <w:rFonts w:ascii="Arial" w:hAnsi="Arial" w:cs="Arial"/>
                <w:color w:val="000000" w:themeColor="text1"/>
              </w:rPr>
              <w:t>:</w:t>
            </w:r>
            <w:r w:rsidR="0010217F">
              <w:rPr>
                <w:rFonts w:ascii="Arial" w:hAnsi="Arial" w:cs="Arial"/>
                <w:color w:val="000000" w:themeColor="text1"/>
              </w:rPr>
              <w:t xml:space="preserve"> </w:t>
            </w:r>
            <w:r w:rsidRPr="009C38B3">
              <w:rPr>
                <w:rFonts w:ascii="Arial" w:hAnsi="Arial" w:cs="Arial"/>
                <w:color w:val="000000" w:themeColor="text1"/>
              </w:rPr>
              <w:t>Describe how your organization tracks and evaluates key performance indicators (KPIs), including patient care, operational efficiency, and resource management. Include how you will monitor continuous improvement strategies; identify opportunities for improvement based on the data collected, including mechanisms for detecting inefficiencies, enhancing patient outcomes, or streamlining processes.</w:t>
            </w:r>
          </w:p>
          <w:p w14:paraId="0892437C" w14:textId="59EEC125" w:rsidR="0094441E" w:rsidRPr="00BA566E" w:rsidRDefault="0094441E" w:rsidP="005A6202">
            <w:pPr>
              <w:spacing w:after="160" w:line="259" w:lineRule="auto"/>
              <w:jc w:val="center"/>
              <w:rPr>
                <w:rFonts w:ascii="Arial" w:hAnsi="Arial" w:cs="Arial"/>
                <w:b/>
                <w:bCs/>
              </w:rPr>
            </w:pPr>
          </w:p>
        </w:tc>
      </w:tr>
      <w:tr w:rsidR="006C0147" w:rsidRPr="00BA566E" w14:paraId="5B2A9520" w14:textId="77777777" w:rsidTr="006C0147">
        <w:tc>
          <w:tcPr>
            <w:tcW w:w="9265" w:type="dxa"/>
            <w:gridSpan w:val="2"/>
            <w:shd w:val="clear" w:color="auto" w:fill="auto"/>
            <w:hideMark/>
          </w:tcPr>
          <w:p w14:paraId="749D8CAC" w14:textId="0F006ACF" w:rsidR="006C0147" w:rsidRPr="000D298A" w:rsidRDefault="0045487D" w:rsidP="00BD5D4C">
            <w:pPr>
              <w:spacing w:after="160" w:line="259" w:lineRule="auto"/>
              <w:rPr>
                <w:rFonts w:ascii="Arial" w:hAnsi="Arial" w:cs="Arial"/>
                <w:i/>
              </w:rPr>
            </w:pPr>
            <w:r w:rsidRPr="000D298A">
              <w:rPr>
                <w:rFonts w:ascii="Arial" w:hAnsi="Arial" w:cs="Arial"/>
                <w:i/>
              </w:rPr>
              <w:lastRenderedPageBreak/>
              <w:t>Demonstrates a clear</w:t>
            </w:r>
            <w:r w:rsidR="006C0147" w:rsidRPr="000D298A">
              <w:rPr>
                <w:rFonts w:ascii="Arial" w:hAnsi="Arial" w:cs="Arial"/>
                <w:i/>
              </w:rPr>
              <w:t xml:space="preserve"> proposed plan to recruit individuals as per Appendix H requirements, including past experience.</w:t>
            </w:r>
          </w:p>
        </w:tc>
      </w:tr>
      <w:tr w:rsidR="006C0147" w:rsidRPr="00BA566E" w14:paraId="4BC4081E" w14:textId="77777777" w:rsidTr="006C0147">
        <w:tc>
          <w:tcPr>
            <w:tcW w:w="9265" w:type="dxa"/>
            <w:gridSpan w:val="2"/>
            <w:shd w:val="clear" w:color="auto" w:fill="auto"/>
            <w:hideMark/>
          </w:tcPr>
          <w:p w14:paraId="3DF71A98" w14:textId="06252897" w:rsidR="006C0147" w:rsidRPr="000D298A" w:rsidRDefault="006C0147" w:rsidP="00BD5D4C">
            <w:pPr>
              <w:spacing w:after="160" w:line="259" w:lineRule="auto"/>
              <w:rPr>
                <w:rFonts w:ascii="Arial" w:hAnsi="Arial" w:cs="Arial"/>
                <w:i/>
              </w:rPr>
            </w:pPr>
            <w:r w:rsidRPr="000D298A">
              <w:rPr>
                <w:rFonts w:ascii="Arial" w:hAnsi="Arial" w:cs="Arial"/>
                <w:i/>
              </w:rPr>
              <w:t>Explanation of how the organization develops competitive compensation packages and benefits</w:t>
            </w:r>
            <w:r w:rsidR="0045487D" w:rsidRPr="000D298A">
              <w:rPr>
                <w:rFonts w:ascii="Arial" w:hAnsi="Arial" w:cs="Arial"/>
                <w:i/>
              </w:rPr>
              <w:t xml:space="preserve"> is understood</w:t>
            </w:r>
            <w:r w:rsidRPr="000D298A">
              <w:rPr>
                <w:rFonts w:ascii="Arial" w:hAnsi="Arial" w:cs="Arial"/>
                <w:i/>
              </w:rPr>
              <w:t>.</w:t>
            </w:r>
          </w:p>
        </w:tc>
      </w:tr>
      <w:tr w:rsidR="006C0147" w:rsidRPr="00BA566E" w14:paraId="07BC954B" w14:textId="77777777" w:rsidTr="006C0147">
        <w:tc>
          <w:tcPr>
            <w:tcW w:w="9265" w:type="dxa"/>
            <w:gridSpan w:val="2"/>
            <w:shd w:val="clear" w:color="auto" w:fill="auto"/>
            <w:hideMark/>
          </w:tcPr>
          <w:p w14:paraId="33E2329E" w14:textId="6FE9098D" w:rsidR="006C0147" w:rsidRPr="000D298A" w:rsidRDefault="006C0147" w:rsidP="00BD5D4C">
            <w:pPr>
              <w:spacing w:after="160" w:line="259" w:lineRule="auto"/>
              <w:rPr>
                <w:rFonts w:ascii="Arial" w:hAnsi="Arial" w:cs="Arial"/>
                <w:i/>
              </w:rPr>
            </w:pPr>
            <w:r w:rsidRPr="000D298A">
              <w:rPr>
                <w:rFonts w:ascii="Arial" w:hAnsi="Arial" w:cs="Arial"/>
                <w:i/>
              </w:rPr>
              <w:t>Demonstrated experience in healthcare recruitment and development, understanding differences from other industries</w:t>
            </w:r>
            <w:r w:rsidR="0045487D" w:rsidRPr="000D298A">
              <w:rPr>
                <w:rFonts w:ascii="Arial" w:hAnsi="Arial" w:cs="Arial"/>
                <w:i/>
              </w:rPr>
              <w:t xml:space="preserve"> is understood.</w:t>
            </w:r>
          </w:p>
        </w:tc>
      </w:tr>
      <w:tr w:rsidR="006C0147" w:rsidRPr="00BA566E" w14:paraId="0A6A7E2A" w14:textId="77777777" w:rsidTr="006C0147">
        <w:tc>
          <w:tcPr>
            <w:tcW w:w="9265" w:type="dxa"/>
            <w:gridSpan w:val="2"/>
            <w:shd w:val="clear" w:color="auto" w:fill="auto"/>
            <w:hideMark/>
          </w:tcPr>
          <w:p w14:paraId="78C0758C" w14:textId="5EC003D9" w:rsidR="006C0147" w:rsidRPr="000D298A" w:rsidRDefault="0045487D" w:rsidP="00BD5D4C">
            <w:pPr>
              <w:spacing w:after="160" w:line="259" w:lineRule="auto"/>
              <w:rPr>
                <w:rFonts w:ascii="Arial" w:hAnsi="Arial" w:cs="Arial"/>
                <w:i/>
              </w:rPr>
            </w:pPr>
            <w:r w:rsidRPr="000D298A">
              <w:rPr>
                <w:rFonts w:ascii="Arial" w:hAnsi="Arial" w:cs="Arial"/>
                <w:i/>
              </w:rPr>
              <w:t>Demonstrates q</w:t>
            </w:r>
            <w:r w:rsidR="006C0147" w:rsidRPr="000D298A">
              <w:rPr>
                <w:rFonts w:ascii="Arial" w:hAnsi="Arial" w:cs="Arial"/>
                <w:i/>
              </w:rPr>
              <w:t xml:space="preserve">uality and </w:t>
            </w:r>
            <w:r w:rsidRPr="000D298A">
              <w:rPr>
                <w:rFonts w:ascii="Arial" w:hAnsi="Arial" w:cs="Arial"/>
                <w:i/>
              </w:rPr>
              <w:t xml:space="preserve">provides clear </w:t>
            </w:r>
            <w:r w:rsidR="006C0147" w:rsidRPr="000D298A">
              <w:rPr>
                <w:rFonts w:ascii="Arial" w:hAnsi="Arial" w:cs="Arial"/>
                <w:i/>
              </w:rPr>
              <w:t>examples of past market analysis conducted by the organization.</w:t>
            </w:r>
          </w:p>
        </w:tc>
      </w:tr>
      <w:tr w:rsidR="00093823" w:rsidRPr="00BA566E" w14:paraId="24602785" w14:textId="77777777" w:rsidTr="006C0147">
        <w:tc>
          <w:tcPr>
            <w:tcW w:w="9265" w:type="dxa"/>
            <w:gridSpan w:val="2"/>
            <w:shd w:val="clear" w:color="auto" w:fill="auto"/>
          </w:tcPr>
          <w:p w14:paraId="39845290" w14:textId="54FA75A0" w:rsidR="00093823" w:rsidRPr="000D298A" w:rsidRDefault="00093823" w:rsidP="00093823">
            <w:pPr>
              <w:rPr>
                <w:rFonts w:ascii="Arial" w:hAnsi="Arial" w:cs="Arial"/>
                <w:i/>
              </w:rPr>
            </w:pPr>
            <w:r w:rsidRPr="000D298A">
              <w:rPr>
                <w:rFonts w:ascii="Arial" w:hAnsi="Arial" w:cs="Arial"/>
                <w:i/>
              </w:rPr>
              <w:t>Quality of KPI tracking and evaluation, including patient care, operational efficiency, and resource management</w:t>
            </w:r>
            <w:r w:rsidR="0045487D" w:rsidRPr="000D298A">
              <w:rPr>
                <w:rFonts w:ascii="Arial" w:hAnsi="Arial" w:cs="Arial"/>
                <w:i/>
              </w:rPr>
              <w:t xml:space="preserve"> is understood</w:t>
            </w:r>
            <w:r w:rsidRPr="000D298A">
              <w:rPr>
                <w:rFonts w:ascii="Arial" w:hAnsi="Arial" w:cs="Arial"/>
                <w:i/>
              </w:rPr>
              <w:t>.</w:t>
            </w:r>
          </w:p>
        </w:tc>
      </w:tr>
      <w:tr w:rsidR="00093823" w:rsidRPr="00BA566E" w14:paraId="2A24AA3E" w14:textId="77777777" w:rsidTr="006C0147">
        <w:tc>
          <w:tcPr>
            <w:tcW w:w="9265" w:type="dxa"/>
            <w:gridSpan w:val="2"/>
            <w:shd w:val="clear" w:color="auto" w:fill="auto"/>
          </w:tcPr>
          <w:p w14:paraId="3D275CEC" w14:textId="658CC434" w:rsidR="00093823" w:rsidRPr="000D298A" w:rsidRDefault="00093823" w:rsidP="00093823">
            <w:pPr>
              <w:rPr>
                <w:rFonts w:ascii="Arial" w:hAnsi="Arial" w:cs="Arial"/>
                <w:i/>
              </w:rPr>
            </w:pPr>
            <w:r w:rsidRPr="000D298A">
              <w:rPr>
                <w:rFonts w:ascii="Arial" w:hAnsi="Arial" w:cs="Arial"/>
                <w:i/>
              </w:rPr>
              <w:t>Explanation of how the organization identifies opportunities for improvement and implements strategies based on collected data</w:t>
            </w:r>
            <w:r w:rsidR="004A3DD9" w:rsidRPr="000D298A">
              <w:rPr>
                <w:rFonts w:ascii="Arial" w:hAnsi="Arial" w:cs="Arial"/>
                <w:i/>
              </w:rPr>
              <w:t xml:space="preserve"> is understood.</w:t>
            </w:r>
          </w:p>
        </w:tc>
      </w:tr>
      <w:tr w:rsidR="00093823" w:rsidRPr="00BA566E" w14:paraId="620A3A5D" w14:textId="77777777" w:rsidTr="006C0147">
        <w:tc>
          <w:tcPr>
            <w:tcW w:w="9265" w:type="dxa"/>
            <w:gridSpan w:val="2"/>
            <w:shd w:val="clear" w:color="auto" w:fill="auto"/>
          </w:tcPr>
          <w:p w14:paraId="284B0BA3" w14:textId="34031F86" w:rsidR="00093823" w:rsidRPr="000D298A" w:rsidRDefault="004A3DD9" w:rsidP="00093823">
            <w:pPr>
              <w:rPr>
                <w:rFonts w:ascii="Arial" w:hAnsi="Arial" w:cs="Arial"/>
                <w:i/>
              </w:rPr>
            </w:pPr>
            <w:r w:rsidRPr="000D298A">
              <w:rPr>
                <w:rFonts w:ascii="Arial" w:hAnsi="Arial" w:cs="Arial"/>
                <w:i/>
              </w:rPr>
              <w:t>There are c</w:t>
            </w:r>
            <w:r w:rsidR="00093823" w:rsidRPr="000D298A">
              <w:rPr>
                <w:rFonts w:ascii="Arial" w:hAnsi="Arial" w:cs="Arial"/>
                <w:i/>
              </w:rPr>
              <w:t>lear mechanisms for detecting inefficiencies, enhancing patient outcomes, and streamlining processes.</w:t>
            </w:r>
          </w:p>
        </w:tc>
      </w:tr>
      <w:tr w:rsidR="007C358A" w14:paraId="4C92B944" w14:textId="77777777" w:rsidTr="007C358A">
        <w:trPr>
          <w:trHeight w:val="3626"/>
        </w:trPr>
        <w:tc>
          <w:tcPr>
            <w:tcW w:w="9265" w:type="dxa"/>
            <w:gridSpan w:val="2"/>
          </w:tcPr>
          <w:p w14:paraId="395D5500"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016DAB35" w14:textId="00C2DB3A" w:rsidR="0094441E" w:rsidRPr="00BA566E" w:rsidRDefault="0094441E" w:rsidP="0094441E">
      <w:pPr>
        <w:rPr>
          <w:rFonts w:ascii="Arial" w:hAnsi="Arial" w:cs="Arial"/>
        </w:rPr>
      </w:pPr>
    </w:p>
    <w:tbl>
      <w:tblPr>
        <w:tblStyle w:val="TableGrid"/>
        <w:tblW w:w="9265" w:type="dxa"/>
        <w:tblLook w:val="04A0" w:firstRow="1" w:lastRow="0" w:firstColumn="1" w:lastColumn="0" w:noHBand="0" w:noVBand="1"/>
      </w:tblPr>
      <w:tblGrid>
        <w:gridCol w:w="1251"/>
        <w:gridCol w:w="8014"/>
      </w:tblGrid>
      <w:tr w:rsidR="00B77463" w:rsidRPr="00BA566E" w14:paraId="45AF403F" w14:textId="77777777" w:rsidTr="00B77463">
        <w:tc>
          <w:tcPr>
            <w:tcW w:w="9265" w:type="dxa"/>
            <w:gridSpan w:val="2"/>
            <w:shd w:val="clear" w:color="auto" w:fill="auto"/>
          </w:tcPr>
          <w:p w14:paraId="1FA630EA" w14:textId="481210EA" w:rsidR="00B77463" w:rsidRPr="00B77463" w:rsidRDefault="00B77463" w:rsidP="0094441E">
            <w:pPr>
              <w:rPr>
                <w:rFonts w:ascii="Arial" w:hAnsi="Arial" w:cs="Arial"/>
                <w:b/>
                <w:bCs/>
                <w:sz w:val="24"/>
                <w:szCs w:val="24"/>
              </w:rPr>
            </w:pPr>
            <w:r w:rsidRPr="00B77463">
              <w:rPr>
                <w:rFonts w:ascii="Arial" w:hAnsi="Arial" w:cs="Arial"/>
                <w:b/>
                <w:sz w:val="24"/>
                <w:szCs w:val="24"/>
                <w:u w:val="single"/>
              </w:rPr>
              <w:t>Family Engagement, Coordination, and Equity (1</w:t>
            </w:r>
            <w:r w:rsidR="00E84F8D">
              <w:rPr>
                <w:rFonts w:ascii="Arial" w:hAnsi="Arial" w:cs="Arial"/>
                <w:b/>
                <w:sz w:val="24"/>
                <w:szCs w:val="24"/>
                <w:u w:val="single"/>
              </w:rPr>
              <w:t>5</w:t>
            </w:r>
            <w:r w:rsidRPr="00B77463">
              <w:rPr>
                <w:rFonts w:ascii="Arial" w:hAnsi="Arial" w:cs="Arial"/>
                <w:b/>
                <w:sz w:val="24"/>
                <w:szCs w:val="24"/>
                <w:u w:val="single"/>
              </w:rPr>
              <w:t>0 points possible )</w:t>
            </w:r>
          </w:p>
        </w:tc>
      </w:tr>
      <w:tr w:rsidR="0094441E" w:rsidRPr="00BA566E" w14:paraId="36364BDA" w14:textId="77777777" w:rsidTr="00B77463">
        <w:tc>
          <w:tcPr>
            <w:tcW w:w="0" w:type="auto"/>
            <w:shd w:val="clear" w:color="auto" w:fill="auto"/>
            <w:hideMark/>
          </w:tcPr>
          <w:p w14:paraId="674DC4A0" w14:textId="7A647F24" w:rsidR="0094441E" w:rsidRPr="00BA566E" w:rsidRDefault="00B77463" w:rsidP="0094441E">
            <w:pPr>
              <w:spacing w:after="160" w:line="259" w:lineRule="auto"/>
              <w:rPr>
                <w:rFonts w:ascii="Arial" w:hAnsi="Arial" w:cs="Arial"/>
                <w:b/>
                <w:bCs/>
              </w:rPr>
            </w:pPr>
            <w:r w:rsidRPr="00B77463">
              <w:rPr>
                <w:rFonts w:ascii="Arial" w:hAnsi="Arial" w:cs="Arial"/>
                <w:b/>
                <w:bCs/>
              </w:rPr>
              <w:t>Question 5</w:t>
            </w:r>
          </w:p>
        </w:tc>
        <w:tc>
          <w:tcPr>
            <w:tcW w:w="8014" w:type="dxa"/>
            <w:shd w:val="clear" w:color="auto" w:fill="auto"/>
            <w:hideMark/>
          </w:tcPr>
          <w:p w14:paraId="2D7D2D0E" w14:textId="02C08EE0" w:rsidR="0094441E" w:rsidRPr="00B77463" w:rsidRDefault="00B77463" w:rsidP="0010217F">
            <w:pPr>
              <w:spacing w:after="160" w:line="259" w:lineRule="auto"/>
              <w:jc w:val="both"/>
              <w:rPr>
                <w:rFonts w:ascii="Arial" w:hAnsi="Arial" w:cs="Arial"/>
              </w:rPr>
            </w:pPr>
            <w:r w:rsidRPr="00B77463">
              <w:rPr>
                <w:rFonts w:ascii="Arial" w:hAnsi="Arial" w:cs="Arial"/>
              </w:rPr>
              <w:t>How will you ensure family-driven care? Please provide examples of how a family or guardian will be engaged at every step of a patient’s involvement with HHRTF.</w:t>
            </w:r>
          </w:p>
        </w:tc>
      </w:tr>
      <w:tr w:rsidR="00B77463" w:rsidRPr="00BA566E" w14:paraId="7D988F06" w14:textId="77777777" w:rsidTr="00B77463">
        <w:tc>
          <w:tcPr>
            <w:tcW w:w="9265" w:type="dxa"/>
            <w:gridSpan w:val="2"/>
            <w:shd w:val="clear" w:color="auto" w:fill="auto"/>
            <w:hideMark/>
          </w:tcPr>
          <w:p w14:paraId="5510B910" w14:textId="0FF3CA28" w:rsidR="00B77463" w:rsidRPr="000D298A" w:rsidRDefault="00B77463" w:rsidP="0094441E">
            <w:pPr>
              <w:spacing w:after="160" w:line="259" w:lineRule="auto"/>
              <w:rPr>
                <w:rFonts w:ascii="Arial" w:hAnsi="Arial" w:cs="Arial"/>
                <w:i/>
              </w:rPr>
            </w:pPr>
            <w:r w:rsidRPr="000D298A">
              <w:rPr>
                <w:rFonts w:ascii="Arial" w:hAnsi="Arial" w:cs="Arial"/>
                <w:i/>
              </w:rPr>
              <w:t>Demonstrated strategies to engage families at every step of a patient’s involvement with the HHRTF are clear.</w:t>
            </w:r>
          </w:p>
        </w:tc>
      </w:tr>
      <w:tr w:rsidR="00B77463" w:rsidRPr="00BA566E" w14:paraId="67E301FA" w14:textId="77777777" w:rsidTr="00B77463">
        <w:tc>
          <w:tcPr>
            <w:tcW w:w="9265" w:type="dxa"/>
            <w:gridSpan w:val="2"/>
            <w:shd w:val="clear" w:color="auto" w:fill="auto"/>
            <w:hideMark/>
          </w:tcPr>
          <w:p w14:paraId="6D1208A8" w14:textId="65249B05" w:rsidR="00B77463" w:rsidRPr="000D298A" w:rsidRDefault="00B77463" w:rsidP="0094441E">
            <w:pPr>
              <w:spacing w:after="160" w:line="259" w:lineRule="auto"/>
              <w:rPr>
                <w:rFonts w:ascii="Arial" w:hAnsi="Arial" w:cs="Arial"/>
                <w:i/>
              </w:rPr>
            </w:pPr>
            <w:r w:rsidRPr="000D298A">
              <w:rPr>
                <w:rFonts w:ascii="Arial" w:hAnsi="Arial" w:cs="Arial"/>
                <w:i/>
              </w:rPr>
              <w:t>There are clear concrete examples provided of how families will be engaged in care.</w:t>
            </w:r>
          </w:p>
        </w:tc>
      </w:tr>
      <w:tr w:rsidR="00B77463" w:rsidRPr="00BA566E" w14:paraId="2397D572" w14:textId="77777777" w:rsidTr="00B77463">
        <w:tc>
          <w:tcPr>
            <w:tcW w:w="9265" w:type="dxa"/>
            <w:gridSpan w:val="2"/>
            <w:shd w:val="clear" w:color="auto" w:fill="auto"/>
            <w:hideMark/>
          </w:tcPr>
          <w:p w14:paraId="5CE6F6D3" w14:textId="00ACC29F" w:rsidR="00B77463" w:rsidRPr="000D298A" w:rsidRDefault="00B77463" w:rsidP="0094441E">
            <w:pPr>
              <w:spacing w:after="160" w:line="259" w:lineRule="auto"/>
              <w:rPr>
                <w:rFonts w:ascii="Arial" w:hAnsi="Arial" w:cs="Arial"/>
                <w:i/>
              </w:rPr>
            </w:pPr>
            <w:r w:rsidRPr="000D298A">
              <w:rPr>
                <w:rFonts w:ascii="Arial" w:hAnsi="Arial" w:cs="Arial"/>
                <w:i/>
              </w:rPr>
              <w:t>There is a clear commitment and understanding of the importance of family-driven care.</w:t>
            </w:r>
          </w:p>
        </w:tc>
      </w:tr>
      <w:tr w:rsidR="007C358A" w14:paraId="27275504" w14:textId="77777777" w:rsidTr="007C358A">
        <w:trPr>
          <w:trHeight w:val="3626"/>
        </w:trPr>
        <w:tc>
          <w:tcPr>
            <w:tcW w:w="9265" w:type="dxa"/>
            <w:gridSpan w:val="2"/>
          </w:tcPr>
          <w:p w14:paraId="1079AE7B"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12E43342" w14:textId="44F5458B" w:rsidR="0094441E" w:rsidRPr="00BA566E" w:rsidRDefault="0094441E" w:rsidP="0094441E">
      <w:pPr>
        <w:rPr>
          <w:rFonts w:ascii="Arial" w:hAnsi="Arial" w:cs="Arial"/>
        </w:rPr>
      </w:pPr>
    </w:p>
    <w:tbl>
      <w:tblPr>
        <w:tblStyle w:val="TableGrid"/>
        <w:tblW w:w="9265" w:type="dxa"/>
        <w:tblLook w:val="04A0" w:firstRow="1" w:lastRow="0" w:firstColumn="1" w:lastColumn="0" w:noHBand="0" w:noVBand="1"/>
      </w:tblPr>
      <w:tblGrid>
        <w:gridCol w:w="1525"/>
        <w:gridCol w:w="7740"/>
      </w:tblGrid>
      <w:tr w:rsidR="0094441E" w:rsidRPr="00BA566E" w14:paraId="247E66F7" w14:textId="77777777" w:rsidTr="0010217F">
        <w:tc>
          <w:tcPr>
            <w:tcW w:w="1525" w:type="dxa"/>
            <w:shd w:val="clear" w:color="auto" w:fill="auto"/>
            <w:hideMark/>
          </w:tcPr>
          <w:p w14:paraId="2B647939" w14:textId="0439762B" w:rsidR="0094441E" w:rsidRPr="00BA566E" w:rsidRDefault="00B77463" w:rsidP="0094441E">
            <w:pPr>
              <w:spacing w:after="160" w:line="259" w:lineRule="auto"/>
              <w:rPr>
                <w:rFonts w:ascii="Arial" w:hAnsi="Arial" w:cs="Arial"/>
                <w:b/>
                <w:bCs/>
              </w:rPr>
            </w:pPr>
            <w:r w:rsidRPr="00B77463">
              <w:rPr>
                <w:rFonts w:ascii="Arial" w:hAnsi="Arial" w:cs="Arial"/>
                <w:b/>
                <w:bCs/>
              </w:rPr>
              <w:t>Question 6</w:t>
            </w:r>
          </w:p>
        </w:tc>
        <w:tc>
          <w:tcPr>
            <w:tcW w:w="7740" w:type="dxa"/>
            <w:shd w:val="clear" w:color="auto" w:fill="auto"/>
            <w:hideMark/>
          </w:tcPr>
          <w:p w14:paraId="488B5666" w14:textId="462C7A9A" w:rsidR="0094441E" w:rsidRPr="00B77463" w:rsidRDefault="00B77463" w:rsidP="0010217F">
            <w:pPr>
              <w:spacing w:after="160" w:line="259" w:lineRule="auto"/>
              <w:jc w:val="both"/>
              <w:rPr>
                <w:rFonts w:ascii="Arial" w:hAnsi="Arial" w:cs="Arial"/>
              </w:rPr>
            </w:pPr>
            <w:r w:rsidRPr="00B77463">
              <w:rPr>
                <w:rFonts w:ascii="Arial" w:hAnsi="Arial" w:cs="Arial"/>
              </w:rPr>
              <w:t>Regarding discharge planning, what are the approaches you will take to ensure coordinated transitions and warm handoffs with providers and organizations caring for the patient and family upon discharge from HHRTF? Please cite your experience and examples.</w:t>
            </w:r>
          </w:p>
        </w:tc>
      </w:tr>
      <w:tr w:rsidR="00B77463" w:rsidRPr="00BA566E" w14:paraId="6C3C687F" w14:textId="77777777" w:rsidTr="00B77463">
        <w:tc>
          <w:tcPr>
            <w:tcW w:w="9265" w:type="dxa"/>
            <w:gridSpan w:val="2"/>
            <w:shd w:val="clear" w:color="auto" w:fill="auto"/>
            <w:hideMark/>
          </w:tcPr>
          <w:p w14:paraId="72BA32D1" w14:textId="291E6EB1" w:rsidR="00B77463" w:rsidRPr="000D298A" w:rsidRDefault="00B77463" w:rsidP="0094441E">
            <w:pPr>
              <w:spacing w:after="160" w:line="259" w:lineRule="auto"/>
              <w:rPr>
                <w:rFonts w:ascii="Arial" w:hAnsi="Arial" w:cs="Arial"/>
                <w:i/>
              </w:rPr>
            </w:pPr>
            <w:r w:rsidRPr="000D298A">
              <w:rPr>
                <w:rFonts w:ascii="Arial" w:hAnsi="Arial" w:cs="Arial"/>
                <w:i/>
              </w:rPr>
              <w:t>Provides clear detailed approaches to ensure coordinated transitions and warm handoffs with providers and organizations upon discharge from HHRTF.</w:t>
            </w:r>
          </w:p>
        </w:tc>
      </w:tr>
      <w:tr w:rsidR="00B77463" w:rsidRPr="00BA566E" w14:paraId="1DB7A4E2" w14:textId="77777777" w:rsidTr="00B77463">
        <w:tc>
          <w:tcPr>
            <w:tcW w:w="9265" w:type="dxa"/>
            <w:gridSpan w:val="2"/>
            <w:shd w:val="clear" w:color="auto" w:fill="auto"/>
            <w:hideMark/>
          </w:tcPr>
          <w:p w14:paraId="5E87E060" w14:textId="6C495864" w:rsidR="00B77463" w:rsidRPr="000D298A" w:rsidRDefault="00B77463" w:rsidP="0094441E">
            <w:pPr>
              <w:spacing w:after="160" w:line="259" w:lineRule="auto"/>
              <w:rPr>
                <w:rFonts w:ascii="Arial" w:hAnsi="Arial" w:cs="Arial"/>
                <w:i/>
              </w:rPr>
            </w:pPr>
            <w:r w:rsidRPr="000D298A">
              <w:rPr>
                <w:rFonts w:ascii="Arial" w:hAnsi="Arial" w:cs="Arial"/>
                <w:i/>
              </w:rPr>
              <w:t>Demonstrates clear specific examples and experiences related to successful discharge planning.</w:t>
            </w:r>
          </w:p>
        </w:tc>
      </w:tr>
      <w:tr w:rsidR="00B77463" w:rsidRPr="00BA566E" w14:paraId="03856948" w14:textId="77777777" w:rsidTr="00B77463">
        <w:tc>
          <w:tcPr>
            <w:tcW w:w="9265" w:type="dxa"/>
            <w:gridSpan w:val="2"/>
            <w:shd w:val="clear" w:color="auto" w:fill="auto"/>
            <w:hideMark/>
          </w:tcPr>
          <w:p w14:paraId="2D35C9A4" w14:textId="2D40A89B" w:rsidR="00B77463" w:rsidRPr="000D298A" w:rsidRDefault="00B77463" w:rsidP="0094441E">
            <w:pPr>
              <w:spacing w:after="160" w:line="259" w:lineRule="auto"/>
              <w:rPr>
                <w:rFonts w:ascii="Arial" w:hAnsi="Arial" w:cs="Arial"/>
                <w:i/>
              </w:rPr>
            </w:pPr>
            <w:r w:rsidRPr="000D298A">
              <w:rPr>
                <w:rFonts w:ascii="Arial" w:hAnsi="Arial" w:cs="Arial"/>
                <w:i/>
              </w:rPr>
              <w:t>There is a clear demonstration of the effectiveness and reliability of the proposed approaches.</w:t>
            </w:r>
          </w:p>
        </w:tc>
      </w:tr>
      <w:tr w:rsidR="007C358A" w14:paraId="6217D3E2" w14:textId="77777777" w:rsidTr="007C358A">
        <w:trPr>
          <w:trHeight w:val="3626"/>
        </w:trPr>
        <w:tc>
          <w:tcPr>
            <w:tcW w:w="9265" w:type="dxa"/>
            <w:gridSpan w:val="2"/>
          </w:tcPr>
          <w:p w14:paraId="1BD8AAA9"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30249452" w14:textId="2AF53400" w:rsidR="0094441E" w:rsidRPr="00BA566E" w:rsidRDefault="0094441E" w:rsidP="0094441E">
      <w:pPr>
        <w:rPr>
          <w:rFonts w:ascii="Arial" w:hAnsi="Arial" w:cs="Arial"/>
        </w:rPr>
      </w:pPr>
    </w:p>
    <w:tbl>
      <w:tblPr>
        <w:tblStyle w:val="TableGrid"/>
        <w:tblW w:w="9265" w:type="dxa"/>
        <w:tblLook w:val="04A0" w:firstRow="1" w:lastRow="0" w:firstColumn="1" w:lastColumn="0" w:noHBand="0" w:noVBand="1"/>
      </w:tblPr>
      <w:tblGrid>
        <w:gridCol w:w="1435"/>
        <w:gridCol w:w="7830"/>
      </w:tblGrid>
      <w:tr w:rsidR="0094441E" w:rsidRPr="00BA566E" w14:paraId="0EEB937B" w14:textId="77777777" w:rsidTr="003B00DB">
        <w:tc>
          <w:tcPr>
            <w:tcW w:w="1435" w:type="dxa"/>
            <w:shd w:val="clear" w:color="auto" w:fill="auto"/>
            <w:hideMark/>
          </w:tcPr>
          <w:p w14:paraId="68FED6F3" w14:textId="61DF2DD5" w:rsidR="0094441E" w:rsidRPr="00BA566E" w:rsidRDefault="003B00DB" w:rsidP="0094441E">
            <w:pPr>
              <w:spacing w:after="160" w:line="259" w:lineRule="auto"/>
              <w:rPr>
                <w:rFonts w:ascii="Arial" w:hAnsi="Arial" w:cs="Arial"/>
                <w:b/>
                <w:bCs/>
              </w:rPr>
            </w:pPr>
            <w:r>
              <w:rPr>
                <w:rFonts w:ascii="Arial" w:hAnsi="Arial" w:cs="Arial"/>
                <w:b/>
                <w:bCs/>
              </w:rPr>
              <w:t>Question 7:</w:t>
            </w:r>
          </w:p>
        </w:tc>
        <w:tc>
          <w:tcPr>
            <w:tcW w:w="7830" w:type="dxa"/>
            <w:shd w:val="clear" w:color="auto" w:fill="auto"/>
            <w:hideMark/>
          </w:tcPr>
          <w:p w14:paraId="2CFA83E2" w14:textId="6A25CBF2" w:rsidR="0010217F" w:rsidRDefault="003B00DB" w:rsidP="0010217F">
            <w:pPr>
              <w:rPr>
                <w:rFonts w:ascii="Arial" w:hAnsi="Arial" w:cs="Arial"/>
                <w:color w:val="000000"/>
              </w:rPr>
            </w:pPr>
            <w:r>
              <w:rPr>
                <w:rFonts w:ascii="Arial" w:hAnsi="Arial" w:cs="Arial"/>
                <w:color w:val="000000"/>
              </w:rPr>
              <w:t xml:space="preserve">What is your organization’s experience actively working to help ensure equitable care, especially for families with geographic, linguistic, socioeconomic or other barriers? Please provide examples. </w:t>
            </w:r>
            <w:r>
              <w:rPr>
                <w:rFonts w:ascii="Arial" w:hAnsi="Arial" w:cs="Arial"/>
                <w:color w:val="000000"/>
              </w:rPr>
              <w:br/>
            </w:r>
          </w:p>
          <w:p w14:paraId="5E6999D4" w14:textId="77777777" w:rsidR="0010217F" w:rsidRDefault="003B00DB" w:rsidP="0010217F">
            <w:pPr>
              <w:pStyle w:val="ListParagraph"/>
              <w:numPr>
                <w:ilvl w:val="0"/>
                <w:numId w:val="4"/>
              </w:numPr>
              <w:spacing w:after="0" w:line="240" w:lineRule="auto"/>
              <w:rPr>
                <w:rFonts w:ascii="Arial" w:hAnsi="Arial" w:cs="Arial"/>
                <w:color w:val="000000"/>
              </w:rPr>
            </w:pPr>
            <w:r w:rsidRPr="0010217F">
              <w:rPr>
                <w:rFonts w:ascii="Arial" w:hAnsi="Arial" w:cs="Arial"/>
                <w:color w:val="000000"/>
              </w:rPr>
              <w:t xml:space="preserve">How would you contribute to the well-being of children as part of the State’s comprehensive System of Care and 10-Year Mental Health Plan? </w:t>
            </w:r>
          </w:p>
          <w:p w14:paraId="28FAFC1A" w14:textId="47FD6071" w:rsidR="003B00DB" w:rsidRPr="0010217F" w:rsidRDefault="003B00DB" w:rsidP="0010217F">
            <w:pPr>
              <w:pStyle w:val="ListParagraph"/>
              <w:numPr>
                <w:ilvl w:val="0"/>
                <w:numId w:val="4"/>
              </w:numPr>
              <w:spacing w:after="0" w:line="240" w:lineRule="auto"/>
              <w:rPr>
                <w:rFonts w:ascii="Arial" w:hAnsi="Arial" w:cs="Arial"/>
                <w:color w:val="000000"/>
              </w:rPr>
            </w:pPr>
            <w:r w:rsidRPr="0010217F">
              <w:rPr>
                <w:rFonts w:ascii="Arial" w:hAnsi="Arial" w:cs="Arial"/>
                <w:color w:val="000000"/>
              </w:rPr>
              <w:t>Describe some of the key relationships you have with community programs and existing services in NH that will enable HHRTF to be part of a coordinated and collaborative system. What relationships will you aim to strengthen, and how?</w:t>
            </w:r>
          </w:p>
          <w:p w14:paraId="1389220A" w14:textId="7B98D0CF" w:rsidR="0094441E" w:rsidRPr="00BA566E" w:rsidRDefault="0094441E" w:rsidP="0094441E">
            <w:pPr>
              <w:spacing w:after="160" w:line="259" w:lineRule="auto"/>
              <w:rPr>
                <w:rFonts w:ascii="Arial" w:hAnsi="Arial" w:cs="Arial"/>
                <w:b/>
                <w:bCs/>
              </w:rPr>
            </w:pPr>
          </w:p>
        </w:tc>
      </w:tr>
      <w:tr w:rsidR="00AA49B6" w:rsidRPr="00BA566E" w14:paraId="5D6F7E88" w14:textId="77777777" w:rsidTr="003B00DB">
        <w:tc>
          <w:tcPr>
            <w:tcW w:w="9265" w:type="dxa"/>
            <w:gridSpan w:val="2"/>
            <w:shd w:val="clear" w:color="auto" w:fill="auto"/>
            <w:hideMark/>
          </w:tcPr>
          <w:p w14:paraId="65392C90" w14:textId="5B1B8317" w:rsidR="00AA49B6" w:rsidRPr="000D298A" w:rsidRDefault="00AA49B6" w:rsidP="00AA49B6">
            <w:pPr>
              <w:spacing w:after="160" w:line="259" w:lineRule="auto"/>
              <w:rPr>
                <w:rFonts w:ascii="Arial" w:hAnsi="Arial" w:cs="Arial"/>
                <w:i/>
              </w:rPr>
            </w:pPr>
            <w:r w:rsidRPr="000D298A">
              <w:rPr>
                <w:rFonts w:ascii="Arial" w:hAnsi="Arial" w:cs="Arial"/>
                <w:i/>
              </w:rPr>
              <w:t>Demonstrates alignment of contributions with the State’s 10-Year Mental Health Plan and the comprehensive System of Care for children's well-being.</w:t>
            </w:r>
          </w:p>
        </w:tc>
      </w:tr>
      <w:tr w:rsidR="00AA49B6" w:rsidRPr="00BA566E" w14:paraId="0782FD85" w14:textId="77777777" w:rsidTr="003B00DB">
        <w:tc>
          <w:tcPr>
            <w:tcW w:w="9265" w:type="dxa"/>
            <w:gridSpan w:val="2"/>
            <w:shd w:val="clear" w:color="auto" w:fill="auto"/>
            <w:hideMark/>
          </w:tcPr>
          <w:p w14:paraId="149732C2" w14:textId="70090D4D" w:rsidR="00AA49B6" w:rsidRPr="000D298A" w:rsidRDefault="00AA49B6" w:rsidP="00AA49B6">
            <w:pPr>
              <w:spacing w:after="160" w:line="259" w:lineRule="auto"/>
              <w:rPr>
                <w:rFonts w:ascii="Arial" w:hAnsi="Arial" w:cs="Arial"/>
                <w:i/>
              </w:rPr>
            </w:pPr>
            <w:r w:rsidRPr="000D298A">
              <w:rPr>
                <w:rFonts w:ascii="Arial" w:hAnsi="Arial" w:cs="Arial"/>
                <w:i/>
              </w:rPr>
              <w:t xml:space="preserve">Presentation of innovative or unique strategies to positively impact the mental health of children within the State’s System of Care is clear </w:t>
            </w:r>
          </w:p>
        </w:tc>
      </w:tr>
      <w:tr w:rsidR="00AA49B6" w:rsidRPr="00BA566E" w14:paraId="52434011" w14:textId="77777777" w:rsidTr="003B00DB">
        <w:tc>
          <w:tcPr>
            <w:tcW w:w="9265" w:type="dxa"/>
            <w:gridSpan w:val="2"/>
            <w:shd w:val="clear" w:color="auto" w:fill="auto"/>
            <w:hideMark/>
          </w:tcPr>
          <w:p w14:paraId="299EF5AA" w14:textId="6C7F1183" w:rsidR="00AA49B6" w:rsidRPr="000D298A" w:rsidRDefault="00AA49B6" w:rsidP="00AA49B6">
            <w:pPr>
              <w:spacing w:after="160" w:line="259" w:lineRule="auto"/>
              <w:rPr>
                <w:rFonts w:ascii="Arial" w:hAnsi="Arial" w:cs="Arial"/>
                <w:i/>
              </w:rPr>
            </w:pPr>
            <w:r w:rsidRPr="000D298A">
              <w:rPr>
                <w:rFonts w:ascii="Arial" w:hAnsi="Arial" w:cs="Arial"/>
                <w:i/>
              </w:rPr>
              <w:t>There is a clear indication of the potential positive impact on children’s well-being and mental health.</w:t>
            </w:r>
          </w:p>
        </w:tc>
      </w:tr>
      <w:tr w:rsidR="007C358A" w14:paraId="759DB4E3" w14:textId="77777777" w:rsidTr="007C358A">
        <w:trPr>
          <w:trHeight w:val="3626"/>
        </w:trPr>
        <w:tc>
          <w:tcPr>
            <w:tcW w:w="9265" w:type="dxa"/>
            <w:gridSpan w:val="2"/>
          </w:tcPr>
          <w:p w14:paraId="472871AC"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78FDA6B0" w14:textId="77777777" w:rsidR="0094441E" w:rsidRPr="00BA566E" w:rsidRDefault="0094441E">
      <w:pPr>
        <w:rPr>
          <w:rFonts w:ascii="Arial" w:hAnsi="Arial" w:cs="Arial"/>
        </w:rPr>
      </w:pPr>
    </w:p>
    <w:p w14:paraId="6A02931A" w14:textId="2EFCA35C" w:rsidR="00BA475F" w:rsidRPr="00BA566E" w:rsidRDefault="0094441E" w:rsidP="0094441E">
      <w:pPr>
        <w:rPr>
          <w:rFonts w:ascii="Arial" w:hAnsi="Arial" w:cs="Arial"/>
          <w:b/>
          <w:u w:val="single"/>
        </w:rPr>
      </w:pPr>
      <w:r w:rsidRPr="00BA566E">
        <w:rPr>
          <w:rFonts w:ascii="Arial" w:hAnsi="Arial" w:cs="Arial"/>
          <w:b/>
          <w:u w:val="single"/>
        </w:rPr>
        <w:t>Section 3</w:t>
      </w:r>
      <w:r w:rsidR="003275FE" w:rsidRPr="00BA566E">
        <w:rPr>
          <w:rFonts w:ascii="Arial" w:hAnsi="Arial" w:cs="Arial"/>
          <w:b/>
          <w:u w:val="single"/>
        </w:rPr>
        <w:t xml:space="preserve">: </w:t>
      </w:r>
    </w:p>
    <w:tbl>
      <w:tblPr>
        <w:tblStyle w:val="TableGrid"/>
        <w:tblW w:w="9265" w:type="dxa"/>
        <w:tblLook w:val="04A0" w:firstRow="1" w:lastRow="0" w:firstColumn="1" w:lastColumn="0" w:noHBand="0" w:noVBand="1"/>
      </w:tblPr>
      <w:tblGrid>
        <w:gridCol w:w="1435"/>
        <w:gridCol w:w="7830"/>
      </w:tblGrid>
      <w:tr w:rsidR="003B00DB" w:rsidRPr="00BA566E" w14:paraId="082F23D6" w14:textId="77777777" w:rsidTr="003B00DB">
        <w:tc>
          <w:tcPr>
            <w:tcW w:w="9265" w:type="dxa"/>
            <w:gridSpan w:val="2"/>
            <w:shd w:val="clear" w:color="auto" w:fill="auto"/>
          </w:tcPr>
          <w:p w14:paraId="437204CE" w14:textId="3CAF6E46" w:rsidR="003B00DB" w:rsidRPr="00BA566E" w:rsidRDefault="003B00DB" w:rsidP="0094441E">
            <w:pPr>
              <w:rPr>
                <w:rFonts w:ascii="Arial" w:hAnsi="Arial" w:cs="Arial"/>
                <w:b/>
                <w:bCs/>
              </w:rPr>
            </w:pPr>
            <w:r w:rsidRPr="003B00DB">
              <w:rPr>
                <w:rFonts w:ascii="Arial" w:hAnsi="Arial" w:cs="Arial"/>
                <w:b/>
                <w:u w:val="single"/>
              </w:rPr>
              <w:lastRenderedPageBreak/>
              <w:t xml:space="preserve">Education, Training, and Workforce Development </w:t>
            </w:r>
            <w:r w:rsidRPr="00BA566E">
              <w:rPr>
                <w:rFonts w:ascii="Arial" w:hAnsi="Arial" w:cs="Arial"/>
                <w:b/>
                <w:u w:val="single"/>
              </w:rPr>
              <w:t xml:space="preserve">  (1</w:t>
            </w:r>
            <w:r w:rsidR="001A7502">
              <w:rPr>
                <w:rFonts w:ascii="Arial" w:hAnsi="Arial" w:cs="Arial"/>
                <w:b/>
                <w:u w:val="single"/>
              </w:rPr>
              <w:t>0</w:t>
            </w:r>
            <w:r w:rsidRPr="00BA566E">
              <w:rPr>
                <w:rFonts w:ascii="Arial" w:hAnsi="Arial" w:cs="Arial"/>
                <w:b/>
                <w:u w:val="single"/>
              </w:rPr>
              <w:t>0 points possible)</w:t>
            </w:r>
          </w:p>
        </w:tc>
      </w:tr>
      <w:tr w:rsidR="004F13FF" w:rsidRPr="00BA566E" w14:paraId="5DEDF744" w14:textId="77777777" w:rsidTr="00F71551">
        <w:tc>
          <w:tcPr>
            <w:tcW w:w="1435" w:type="dxa"/>
            <w:shd w:val="clear" w:color="auto" w:fill="auto"/>
            <w:hideMark/>
          </w:tcPr>
          <w:p w14:paraId="41A2702D" w14:textId="083FE0E3" w:rsidR="004F13FF" w:rsidRPr="00BA566E" w:rsidRDefault="003B00DB" w:rsidP="0094441E">
            <w:pPr>
              <w:spacing w:after="160" w:line="259" w:lineRule="auto"/>
              <w:rPr>
                <w:rFonts w:ascii="Arial" w:hAnsi="Arial" w:cs="Arial"/>
                <w:b/>
                <w:bCs/>
              </w:rPr>
            </w:pPr>
            <w:r>
              <w:rPr>
                <w:rFonts w:ascii="Arial" w:hAnsi="Arial" w:cs="Arial"/>
                <w:b/>
                <w:bCs/>
              </w:rPr>
              <w:t>Question 8:</w:t>
            </w:r>
          </w:p>
        </w:tc>
        <w:tc>
          <w:tcPr>
            <w:tcW w:w="7830" w:type="dxa"/>
            <w:shd w:val="clear" w:color="auto" w:fill="auto"/>
            <w:hideMark/>
          </w:tcPr>
          <w:p w14:paraId="0FB64126" w14:textId="414AA2D3" w:rsidR="004F13FF" w:rsidRPr="003B00DB" w:rsidRDefault="003B00DB" w:rsidP="0010217F">
            <w:pPr>
              <w:spacing w:after="160" w:line="259" w:lineRule="auto"/>
              <w:jc w:val="both"/>
              <w:rPr>
                <w:rFonts w:ascii="Arial" w:hAnsi="Arial" w:cs="Arial"/>
              </w:rPr>
            </w:pPr>
            <w:r w:rsidRPr="003B00DB">
              <w:rPr>
                <w:rFonts w:ascii="Arial" w:hAnsi="Arial" w:cs="Arial"/>
              </w:rPr>
              <w:t>How will you help HHRTF to be part of the broader education and training system for professional clinicians and staff, providing opportunities and building partnerships to help strengthen the behavioral health workforce statewide? Provide specific examples.</w:t>
            </w:r>
          </w:p>
        </w:tc>
      </w:tr>
      <w:tr w:rsidR="00F71551" w:rsidRPr="00BA566E" w14:paraId="7A217932" w14:textId="77777777" w:rsidTr="003B00DB">
        <w:tc>
          <w:tcPr>
            <w:tcW w:w="9265" w:type="dxa"/>
            <w:gridSpan w:val="2"/>
            <w:shd w:val="clear" w:color="auto" w:fill="auto"/>
            <w:hideMark/>
          </w:tcPr>
          <w:p w14:paraId="16ACB17B" w14:textId="33577CD0" w:rsidR="00F71551" w:rsidRPr="000D298A" w:rsidRDefault="00F71551" w:rsidP="00F71551">
            <w:pPr>
              <w:spacing w:after="160" w:line="259" w:lineRule="auto"/>
              <w:rPr>
                <w:rFonts w:ascii="Arial" w:hAnsi="Arial" w:cs="Arial"/>
                <w:i/>
              </w:rPr>
            </w:pPr>
            <w:r w:rsidRPr="000D298A">
              <w:rPr>
                <w:rFonts w:ascii="Arial" w:hAnsi="Arial" w:cs="Arial"/>
                <w:i/>
              </w:rPr>
              <w:t>Demonstrates clear plans to integrate HHRTF into the broader education and training system for professional clinicians and staff.</w:t>
            </w:r>
          </w:p>
        </w:tc>
      </w:tr>
      <w:tr w:rsidR="00F71551" w:rsidRPr="00BA566E" w14:paraId="1C696AA6" w14:textId="77777777" w:rsidTr="00F71551">
        <w:trPr>
          <w:trHeight w:val="53"/>
        </w:trPr>
        <w:tc>
          <w:tcPr>
            <w:tcW w:w="9265" w:type="dxa"/>
            <w:gridSpan w:val="2"/>
            <w:shd w:val="clear" w:color="auto" w:fill="auto"/>
            <w:hideMark/>
          </w:tcPr>
          <w:p w14:paraId="5E98866A" w14:textId="69573927" w:rsidR="00F71551" w:rsidRPr="000D298A" w:rsidRDefault="00F71551" w:rsidP="00F71551">
            <w:pPr>
              <w:spacing w:after="160" w:line="259" w:lineRule="auto"/>
              <w:rPr>
                <w:rFonts w:ascii="Arial" w:hAnsi="Arial" w:cs="Arial"/>
                <w:i/>
              </w:rPr>
            </w:pPr>
            <w:r w:rsidRPr="000D298A">
              <w:rPr>
                <w:rFonts w:ascii="Arial" w:hAnsi="Arial" w:cs="Arial"/>
                <w:i/>
              </w:rPr>
              <w:t>Explanation of how the proposal provides opportunities for professional development and growth for the behavioral health workforce.</w:t>
            </w:r>
          </w:p>
        </w:tc>
      </w:tr>
      <w:tr w:rsidR="00F71551" w:rsidRPr="00BA566E" w14:paraId="1FDE1827" w14:textId="77777777" w:rsidTr="003B00DB">
        <w:tc>
          <w:tcPr>
            <w:tcW w:w="9265" w:type="dxa"/>
            <w:gridSpan w:val="2"/>
            <w:shd w:val="clear" w:color="auto" w:fill="auto"/>
            <w:hideMark/>
          </w:tcPr>
          <w:p w14:paraId="469D6951" w14:textId="5D32B717" w:rsidR="00F71551" w:rsidRPr="000D298A" w:rsidRDefault="00F71551" w:rsidP="00F71551">
            <w:pPr>
              <w:spacing w:after="160" w:line="259" w:lineRule="auto"/>
              <w:rPr>
                <w:rFonts w:ascii="Arial" w:hAnsi="Arial" w:cs="Arial"/>
                <w:i/>
              </w:rPr>
            </w:pPr>
            <w:r w:rsidRPr="000D298A">
              <w:rPr>
                <w:rFonts w:ascii="Arial" w:hAnsi="Arial" w:cs="Arial"/>
                <w:i/>
              </w:rPr>
              <w:t>Strategies for building partnerships that contribute to strengthening the behavioral health workforce statewide.</w:t>
            </w:r>
          </w:p>
        </w:tc>
      </w:tr>
      <w:tr w:rsidR="007C358A" w14:paraId="5E31FA92" w14:textId="77777777" w:rsidTr="007C358A">
        <w:trPr>
          <w:trHeight w:val="3626"/>
        </w:trPr>
        <w:tc>
          <w:tcPr>
            <w:tcW w:w="9265" w:type="dxa"/>
            <w:gridSpan w:val="2"/>
          </w:tcPr>
          <w:p w14:paraId="094CB114"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383D7D4C" w14:textId="042282A7" w:rsidR="00F96A26" w:rsidRPr="00BA566E" w:rsidRDefault="0094441E" w:rsidP="0094441E">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435"/>
        <w:gridCol w:w="7830"/>
      </w:tblGrid>
      <w:tr w:rsidR="004F13FF" w:rsidRPr="00BA566E" w14:paraId="5F765596" w14:textId="77777777" w:rsidTr="0010217F">
        <w:tc>
          <w:tcPr>
            <w:tcW w:w="1435" w:type="dxa"/>
            <w:shd w:val="clear" w:color="auto" w:fill="auto"/>
            <w:hideMark/>
          </w:tcPr>
          <w:p w14:paraId="3116BB8E" w14:textId="3DDBF1EC" w:rsidR="004F13FF" w:rsidRPr="00BA566E" w:rsidRDefault="003B00DB" w:rsidP="0094441E">
            <w:pPr>
              <w:spacing w:after="160" w:line="259" w:lineRule="auto"/>
              <w:rPr>
                <w:rFonts w:ascii="Arial" w:hAnsi="Arial" w:cs="Arial"/>
                <w:b/>
                <w:bCs/>
              </w:rPr>
            </w:pPr>
            <w:r>
              <w:rPr>
                <w:rFonts w:ascii="Arial" w:hAnsi="Arial" w:cs="Arial"/>
                <w:b/>
                <w:bCs/>
              </w:rPr>
              <w:t>Question 9</w:t>
            </w:r>
          </w:p>
        </w:tc>
        <w:tc>
          <w:tcPr>
            <w:tcW w:w="7830" w:type="dxa"/>
            <w:shd w:val="clear" w:color="auto" w:fill="auto"/>
            <w:hideMark/>
          </w:tcPr>
          <w:p w14:paraId="50261166" w14:textId="281FFF86" w:rsidR="004F13FF" w:rsidRPr="003B00DB" w:rsidRDefault="003B00DB" w:rsidP="0010217F">
            <w:pPr>
              <w:spacing w:after="160" w:line="259" w:lineRule="auto"/>
              <w:jc w:val="both"/>
              <w:rPr>
                <w:rFonts w:ascii="Arial" w:hAnsi="Arial" w:cs="Arial"/>
              </w:rPr>
            </w:pPr>
            <w:r w:rsidRPr="003B00DB">
              <w:rPr>
                <w:rFonts w:ascii="Arial" w:hAnsi="Arial" w:cs="Arial"/>
              </w:rPr>
              <w:t xml:space="preserve">What experience do you have training clinical leaders? Provide examples of existing approaches and partnerships.  </w:t>
            </w:r>
          </w:p>
        </w:tc>
      </w:tr>
      <w:tr w:rsidR="00F71551" w:rsidRPr="00BA566E" w14:paraId="324E827C" w14:textId="77777777" w:rsidTr="003B00DB">
        <w:tc>
          <w:tcPr>
            <w:tcW w:w="9265" w:type="dxa"/>
            <w:gridSpan w:val="2"/>
            <w:shd w:val="clear" w:color="auto" w:fill="auto"/>
            <w:hideMark/>
          </w:tcPr>
          <w:p w14:paraId="7477C85D" w14:textId="79D63913" w:rsidR="00F71551" w:rsidRPr="000D298A" w:rsidRDefault="00F71551" w:rsidP="00F71551">
            <w:pPr>
              <w:spacing w:after="160" w:line="259" w:lineRule="auto"/>
              <w:rPr>
                <w:rFonts w:ascii="Arial" w:hAnsi="Arial" w:cs="Arial"/>
                <w:i/>
              </w:rPr>
            </w:pPr>
            <w:r w:rsidRPr="000D298A">
              <w:rPr>
                <w:rFonts w:ascii="Arial" w:hAnsi="Arial" w:cs="Arial"/>
                <w:i/>
              </w:rPr>
              <w:t>Demonstrates clear plans to integrate HHRTF into the broader education and training system for professional clinicians and staff.</w:t>
            </w:r>
          </w:p>
        </w:tc>
      </w:tr>
      <w:tr w:rsidR="00F71551" w:rsidRPr="00BA566E" w14:paraId="276CF159" w14:textId="77777777" w:rsidTr="003B00DB">
        <w:tc>
          <w:tcPr>
            <w:tcW w:w="9265" w:type="dxa"/>
            <w:gridSpan w:val="2"/>
            <w:shd w:val="clear" w:color="auto" w:fill="auto"/>
            <w:hideMark/>
          </w:tcPr>
          <w:p w14:paraId="1191F4E7" w14:textId="36D684EE" w:rsidR="00F71551" w:rsidRPr="000D298A" w:rsidRDefault="00F71551" w:rsidP="00F71551">
            <w:pPr>
              <w:spacing w:after="160" w:line="259" w:lineRule="auto"/>
              <w:rPr>
                <w:rFonts w:ascii="Arial" w:hAnsi="Arial" w:cs="Arial"/>
                <w:i/>
              </w:rPr>
            </w:pPr>
            <w:r w:rsidRPr="000D298A">
              <w:rPr>
                <w:rFonts w:ascii="Arial" w:hAnsi="Arial" w:cs="Arial"/>
                <w:i/>
              </w:rPr>
              <w:t>Explanation of how the proposal provides opportunities for professional development and growth for the behavioral health workforce is clear.</w:t>
            </w:r>
          </w:p>
        </w:tc>
      </w:tr>
      <w:tr w:rsidR="00F71551" w:rsidRPr="00BA566E" w14:paraId="072B03A1" w14:textId="77777777" w:rsidTr="003B00DB">
        <w:tc>
          <w:tcPr>
            <w:tcW w:w="9265" w:type="dxa"/>
            <w:gridSpan w:val="2"/>
            <w:shd w:val="clear" w:color="auto" w:fill="auto"/>
            <w:hideMark/>
          </w:tcPr>
          <w:p w14:paraId="080D7415" w14:textId="009437DE" w:rsidR="00F71551" w:rsidRPr="000D298A" w:rsidRDefault="00F71551" w:rsidP="00F71551">
            <w:pPr>
              <w:spacing w:after="160" w:line="259" w:lineRule="auto"/>
              <w:rPr>
                <w:rFonts w:ascii="Arial" w:hAnsi="Arial" w:cs="Arial"/>
                <w:i/>
              </w:rPr>
            </w:pPr>
            <w:r w:rsidRPr="000D298A">
              <w:rPr>
                <w:rFonts w:ascii="Arial" w:hAnsi="Arial" w:cs="Arial"/>
                <w:i/>
              </w:rPr>
              <w:t>Strategies for building partnerships that contribute to strengthening the behavioral health workforce statewide are understood.</w:t>
            </w:r>
          </w:p>
        </w:tc>
      </w:tr>
      <w:tr w:rsidR="007C358A" w14:paraId="00AD149A" w14:textId="77777777" w:rsidTr="007C358A">
        <w:trPr>
          <w:trHeight w:val="3626"/>
        </w:trPr>
        <w:tc>
          <w:tcPr>
            <w:tcW w:w="9265" w:type="dxa"/>
            <w:gridSpan w:val="2"/>
          </w:tcPr>
          <w:p w14:paraId="3E66969F"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0B853290" w14:textId="77777777" w:rsidR="0094441E" w:rsidRPr="00BA566E" w:rsidRDefault="0094441E">
      <w:pPr>
        <w:rPr>
          <w:rFonts w:ascii="Arial" w:hAnsi="Arial" w:cs="Arial"/>
        </w:rPr>
      </w:pPr>
    </w:p>
    <w:p w14:paraId="2D2E8D44" w14:textId="77777777" w:rsidR="00030FBF" w:rsidRDefault="00030FBF" w:rsidP="00030FBF">
      <w:pPr>
        <w:rPr>
          <w:rFonts w:ascii="Arial" w:hAnsi="Arial" w:cs="Arial"/>
          <w:b/>
          <w:u w:val="single"/>
        </w:rPr>
      </w:pPr>
      <w:r w:rsidRPr="00BA566E">
        <w:rPr>
          <w:rFonts w:ascii="Arial" w:hAnsi="Arial" w:cs="Arial"/>
          <w:b/>
          <w:u w:val="single"/>
        </w:rPr>
        <w:t>Section 4</w:t>
      </w:r>
      <w:r>
        <w:rPr>
          <w:rFonts w:ascii="Arial" w:hAnsi="Arial" w:cs="Arial"/>
          <w:b/>
          <w:u w:val="single"/>
        </w:rPr>
        <w:t>:</w:t>
      </w:r>
    </w:p>
    <w:tbl>
      <w:tblPr>
        <w:tblStyle w:val="TableGrid"/>
        <w:tblW w:w="9265" w:type="dxa"/>
        <w:tblLook w:val="04A0" w:firstRow="1" w:lastRow="0" w:firstColumn="1" w:lastColumn="0" w:noHBand="0" w:noVBand="1"/>
      </w:tblPr>
      <w:tblGrid>
        <w:gridCol w:w="1525"/>
        <w:gridCol w:w="7740"/>
      </w:tblGrid>
      <w:tr w:rsidR="00030FBF" w:rsidRPr="003B00DB" w14:paraId="64E1E85C" w14:textId="77777777" w:rsidTr="006D7141">
        <w:tc>
          <w:tcPr>
            <w:tcW w:w="9265" w:type="dxa"/>
            <w:gridSpan w:val="2"/>
            <w:shd w:val="clear" w:color="auto" w:fill="auto"/>
          </w:tcPr>
          <w:p w14:paraId="354E3429" w14:textId="77777777" w:rsidR="00030FBF" w:rsidRDefault="00F269F1" w:rsidP="006D7141">
            <w:pPr>
              <w:rPr>
                <w:rFonts w:ascii="Arial" w:hAnsi="Arial" w:cs="Arial"/>
                <w:b/>
                <w:u w:val="single"/>
              </w:rPr>
            </w:pPr>
            <w:r>
              <w:rPr>
                <w:rFonts w:ascii="Arial" w:hAnsi="Arial" w:cs="Arial"/>
                <w:b/>
                <w:bCs/>
              </w:rPr>
              <w:t>Other Functions</w:t>
            </w:r>
            <w:r w:rsidR="00030FBF">
              <w:rPr>
                <w:rFonts w:ascii="Arial" w:hAnsi="Arial" w:cs="Arial"/>
                <w:b/>
                <w:bCs/>
              </w:rPr>
              <w:t xml:space="preserve"> </w:t>
            </w:r>
            <w:r w:rsidR="00030FBF" w:rsidRPr="00BA566E">
              <w:rPr>
                <w:rFonts w:ascii="Arial" w:hAnsi="Arial" w:cs="Arial"/>
                <w:b/>
                <w:u w:val="single"/>
              </w:rPr>
              <w:t>(</w:t>
            </w:r>
            <w:r w:rsidR="00030FBF">
              <w:rPr>
                <w:rFonts w:ascii="Arial" w:hAnsi="Arial" w:cs="Arial"/>
                <w:b/>
                <w:u w:val="single"/>
              </w:rPr>
              <w:t xml:space="preserve">100 </w:t>
            </w:r>
            <w:r w:rsidR="00030FBF" w:rsidRPr="00BA566E">
              <w:rPr>
                <w:rFonts w:ascii="Arial" w:hAnsi="Arial" w:cs="Arial"/>
                <w:b/>
                <w:u w:val="single"/>
              </w:rPr>
              <w:t>points possible)</w:t>
            </w:r>
          </w:p>
          <w:p w14:paraId="6DEE2A83" w14:textId="21E421CA" w:rsidR="00431206" w:rsidRPr="00431206" w:rsidRDefault="00431206" w:rsidP="00431206">
            <w:pPr>
              <w:pStyle w:val="Questions"/>
              <w:numPr>
                <w:ilvl w:val="0"/>
                <w:numId w:val="0"/>
              </w:numPr>
              <w:spacing w:after="120"/>
              <w:contextualSpacing w:val="0"/>
              <w:jc w:val="both"/>
              <w:rPr>
                <w:rFonts w:eastAsiaTheme="minorEastAsia" w:cs="Arial"/>
                <w:i w:val="0"/>
              </w:rPr>
            </w:pPr>
            <w:r w:rsidRPr="00751A1C">
              <w:rPr>
                <w:rFonts w:eastAsiaTheme="minorEastAsia" w:cs="Arial"/>
                <w:i w:val="0"/>
              </w:rPr>
              <w:t xml:space="preserve">For questions 10-14, </w:t>
            </w:r>
            <w:r w:rsidRPr="00FC1EB6">
              <w:rPr>
                <w:rFonts w:eastAsiaTheme="minorEastAsia" w:cs="Arial"/>
                <w:i w:val="0"/>
              </w:rPr>
              <w:t xml:space="preserve">the Department wants to give the Vendor flexibility to </w:t>
            </w:r>
            <w:r w:rsidR="00913EB9">
              <w:rPr>
                <w:rFonts w:eastAsiaTheme="minorEastAsia" w:cs="Arial"/>
                <w:i w:val="0"/>
              </w:rPr>
              <w:t xml:space="preserve">propose to </w:t>
            </w:r>
            <w:r w:rsidRPr="00FC1EB6">
              <w:rPr>
                <w:rFonts w:eastAsiaTheme="minorEastAsia" w:cs="Arial"/>
                <w:i w:val="0"/>
              </w:rPr>
              <w:t>provide these services directly or through a sub-contract, or have the Department provide them directly or through a sub-contract.</w:t>
            </w:r>
          </w:p>
        </w:tc>
      </w:tr>
      <w:tr w:rsidR="00030FBF" w:rsidRPr="003B00DB" w14:paraId="560D62EF" w14:textId="77777777" w:rsidTr="006D7141">
        <w:tc>
          <w:tcPr>
            <w:tcW w:w="1525" w:type="dxa"/>
            <w:shd w:val="clear" w:color="auto" w:fill="auto"/>
            <w:hideMark/>
          </w:tcPr>
          <w:p w14:paraId="499C0C87" w14:textId="77777777" w:rsidR="00030FBF" w:rsidRPr="00BA566E" w:rsidRDefault="00030FBF" w:rsidP="006D7141">
            <w:pPr>
              <w:spacing w:after="160" w:line="259" w:lineRule="auto"/>
              <w:rPr>
                <w:rFonts w:ascii="Arial" w:hAnsi="Arial" w:cs="Arial"/>
                <w:b/>
                <w:bCs/>
              </w:rPr>
            </w:pPr>
            <w:r>
              <w:rPr>
                <w:rFonts w:ascii="Arial" w:hAnsi="Arial" w:cs="Arial"/>
                <w:b/>
                <w:bCs/>
              </w:rPr>
              <w:t>Question 10</w:t>
            </w:r>
          </w:p>
        </w:tc>
        <w:tc>
          <w:tcPr>
            <w:tcW w:w="7740" w:type="dxa"/>
            <w:shd w:val="clear" w:color="auto" w:fill="auto"/>
            <w:hideMark/>
          </w:tcPr>
          <w:p w14:paraId="02998198" w14:textId="4D7A10D8" w:rsidR="00030FBF" w:rsidRPr="00E57B5F" w:rsidRDefault="00715FC4" w:rsidP="00715FC4">
            <w:pPr>
              <w:pStyle w:val="Questions"/>
              <w:numPr>
                <w:ilvl w:val="0"/>
                <w:numId w:val="0"/>
              </w:numPr>
              <w:spacing w:after="120"/>
              <w:jc w:val="both"/>
              <w:rPr>
                <w:rFonts w:eastAsiaTheme="minorEastAsia"/>
                <w:i w:val="0"/>
              </w:rPr>
            </w:pPr>
            <w:r w:rsidRPr="00715FC4">
              <w:rPr>
                <w:rFonts w:eastAsiaTheme="minorEastAsia"/>
                <w:i w:val="0"/>
              </w:rPr>
              <w:t xml:space="preserve">Describe your recommended staffing methodology and programmatic plan for ensuring Education Services (in alignment with Appendix G, </w:t>
            </w:r>
            <w:r w:rsidR="0012772A">
              <w:rPr>
                <w:rFonts w:eastAsiaTheme="minorEastAsia"/>
                <w:i w:val="0"/>
              </w:rPr>
              <w:t>S</w:t>
            </w:r>
            <w:r w:rsidRPr="00715FC4">
              <w:rPr>
                <w:rFonts w:eastAsiaTheme="minorEastAsia"/>
                <w:i w:val="0"/>
              </w:rPr>
              <w:t>ection 10), including the specific role(s) your organization and/or the Department</w:t>
            </w:r>
            <w:r w:rsidR="00980333">
              <w:rPr>
                <w:rFonts w:eastAsiaTheme="minorEastAsia"/>
                <w:i w:val="0"/>
              </w:rPr>
              <w:t xml:space="preserve"> will provide, respectively</w:t>
            </w:r>
            <w:r w:rsidRPr="00715FC4">
              <w:rPr>
                <w:rFonts w:eastAsiaTheme="minorEastAsia"/>
                <w:i w:val="0"/>
              </w:rPr>
              <w:t>.</w:t>
            </w:r>
          </w:p>
        </w:tc>
      </w:tr>
      <w:tr w:rsidR="00030FBF" w:rsidRPr="00BA566E" w14:paraId="451CF43C" w14:textId="77777777" w:rsidTr="006D7141">
        <w:tc>
          <w:tcPr>
            <w:tcW w:w="9265" w:type="dxa"/>
            <w:gridSpan w:val="2"/>
            <w:shd w:val="clear" w:color="auto" w:fill="auto"/>
            <w:hideMark/>
          </w:tcPr>
          <w:p w14:paraId="5A9945F0" w14:textId="5570F0E9" w:rsidR="00030FBF" w:rsidRPr="000D298A" w:rsidRDefault="00BB0A15" w:rsidP="006D7141">
            <w:pPr>
              <w:spacing w:after="160" w:line="259" w:lineRule="auto"/>
              <w:rPr>
                <w:rFonts w:ascii="Arial" w:hAnsi="Arial" w:cs="Arial"/>
                <w:i/>
              </w:rPr>
            </w:pPr>
            <w:r w:rsidRPr="000D298A">
              <w:rPr>
                <w:rFonts w:ascii="Arial" w:hAnsi="Arial" w:cs="Arial"/>
                <w:i/>
              </w:rPr>
              <w:t xml:space="preserve">There is </w:t>
            </w:r>
            <w:r w:rsidR="004A2804" w:rsidRPr="000D298A">
              <w:rPr>
                <w:rFonts w:ascii="Arial" w:hAnsi="Arial" w:cs="Arial"/>
                <w:i/>
              </w:rPr>
              <w:t xml:space="preserve">a </w:t>
            </w:r>
            <w:r w:rsidRPr="000D298A">
              <w:rPr>
                <w:rFonts w:ascii="Arial" w:hAnsi="Arial" w:cs="Arial"/>
                <w:i/>
              </w:rPr>
              <w:t xml:space="preserve">clear </w:t>
            </w:r>
            <w:r w:rsidR="00F35FB2" w:rsidRPr="000D298A">
              <w:rPr>
                <w:rFonts w:ascii="Arial" w:hAnsi="Arial" w:cs="Arial"/>
                <w:i/>
              </w:rPr>
              <w:t>detailed</w:t>
            </w:r>
            <w:r w:rsidRPr="000D298A">
              <w:rPr>
                <w:rFonts w:ascii="Arial" w:hAnsi="Arial" w:cs="Arial"/>
                <w:i/>
              </w:rPr>
              <w:t xml:space="preserve"> recommend</w:t>
            </w:r>
            <w:r w:rsidR="00F35FB2" w:rsidRPr="000D298A">
              <w:rPr>
                <w:rFonts w:ascii="Arial" w:hAnsi="Arial" w:cs="Arial"/>
                <w:i/>
              </w:rPr>
              <w:t xml:space="preserve">ed </w:t>
            </w:r>
            <w:r w:rsidRPr="000D298A">
              <w:rPr>
                <w:rFonts w:ascii="Arial" w:hAnsi="Arial" w:cs="Arial"/>
                <w:i/>
              </w:rPr>
              <w:t>staffing methodology and programmatic plan for Education Services.</w:t>
            </w:r>
          </w:p>
        </w:tc>
      </w:tr>
      <w:tr w:rsidR="00030FBF" w:rsidRPr="00BA566E" w14:paraId="5F70B2CD" w14:textId="77777777" w:rsidTr="006D7141">
        <w:tc>
          <w:tcPr>
            <w:tcW w:w="9265" w:type="dxa"/>
            <w:gridSpan w:val="2"/>
            <w:shd w:val="clear" w:color="auto" w:fill="auto"/>
            <w:hideMark/>
          </w:tcPr>
          <w:p w14:paraId="02D278CB" w14:textId="41AEB0BC" w:rsidR="00030FBF" w:rsidRPr="000D298A" w:rsidRDefault="007611B4" w:rsidP="006D7141">
            <w:pPr>
              <w:spacing w:after="160" w:line="259" w:lineRule="auto"/>
              <w:rPr>
                <w:rFonts w:ascii="Arial" w:hAnsi="Arial" w:cs="Arial"/>
                <w:i/>
              </w:rPr>
            </w:pPr>
            <w:r w:rsidRPr="000D298A">
              <w:rPr>
                <w:rFonts w:ascii="Arial" w:hAnsi="Arial" w:cs="Arial"/>
                <w:i/>
              </w:rPr>
              <w:t>Demonstrates alignment with the guidelines provided in Appendix G.</w:t>
            </w:r>
          </w:p>
        </w:tc>
      </w:tr>
      <w:tr w:rsidR="00030FBF" w:rsidRPr="00BA566E" w14:paraId="62E62D14" w14:textId="77777777" w:rsidTr="006D7141">
        <w:tc>
          <w:tcPr>
            <w:tcW w:w="9265" w:type="dxa"/>
            <w:gridSpan w:val="2"/>
            <w:shd w:val="clear" w:color="auto" w:fill="auto"/>
            <w:hideMark/>
          </w:tcPr>
          <w:p w14:paraId="01883F04" w14:textId="23E73696" w:rsidR="00030FBF" w:rsidRPr="000D298A" w:rsidRDefault="00183729" w:rsidP="006D7141">
            <w:pPr>
              <w:spacing w:after="160" w:line="259" w:lineRule="auto"/>
              <w:rPr>
                <w:rFonts w:ascii="Arial" w:hAnsi="Arial" w:cs="Arial"/>
                <w:i/>
              </w:rPr>
            </w:pPr>
            <w:r w:rsidRPr="000D298A">
              <w:rPr>
                <w:rFonts w:ascii="Arial" w:hAnsi="Arial" w:cs="Arial"/>
                <w:i/>
              </w:rPr>
              <w:t>Specific roles and Department involvement are well-defined.</w:t>
            </w:r>
          </w:p>
        </w:tc>
      </w:tr>
      <w:tr w:rsidR="00030FBF" w14:paraId="7811385B" w14:textId="77777777" w:rsidTr="006D7141">
        <w:trPr>
          <w:trHeight w:val="3626"/>
        </w:trPr>
        <w:tc>
          <w:tcPr>
            <w:tcW w:w="9265" w:type="dxa"/>
            <w:gridSpan w:val="2"/>
          </w:tcPr>
          <w:p w14:paraId="335C540D"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2C7F8354" w14:textId="76303413" w:rsidR="00030FBF" w:rsidRPr="00BA566E" w:rsidRDefault="00030FBF" w:rsidP="00030FBF">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525"/>
        <w:gridCol w:w="7740"/>
      </w:tblGrid>
      <w:tr w:rsidR="00030FBF" w:rsidRPr="00BA566E" w14:paraId="38B32FBE" w14:textId="77777777" w:rsidTr="006D7141">
        <w:tc>
          <w:tcPr>
            <w:tcW w:w="1525" w:type="dxa"/>
            <w:shd w:val="clear" w:color="auto" w:fill="auto"/>
            <w:hideMark/>
          </w:tcPr>
          <w:p w14:paraId="32DDFCCA" w14:textId="77777777" w:rsidR="00030FBF" w:rsidRPr="00BA566E" w:rsidRDefault="00030FBF" w:rsidP="006D7141">
            <w:pPr>
              <w:spacing w:after="160" w:line="259" w:lineRule="auto"/>
              <w:rPr>
                <w:rFonts w:ascii="Arial" w:hAnsi="Arial" w:cs="Arial"/>
                <w:b/>
                <w:bCs/>
              </w:rPr>
            </w:pPr>
            <w:r w:rsidRPr="00AA49B6">
              <w:rPr>
                <w:rFonts w:ascii="Arial" w:hAnsi="Arial" w:cs="Arial"/>
                <w:b/>
                <w:bCs/>
              </w:rPr>
              <w:t>Question 11</w:t>
            </w:r>
          </w:p>
        </w:tc>
        <w:tc>
          <w:tcPr>
            <w:tcW w:w="7740" w:type="dxa"/>
            <w:shd w:val="clear" w:color="auto" w:fill="auto"/>
            <w:hideMark/>
          </w:tcPr>
          <w:p w14:paraId="0937B1F8" w14:textId="340E6D82" w:rsidR="00030FBF" w:rsidRPr="003076B0" w:rsidRDefault="003076B0" w:rsidP="003076B0">
            <w:pPr>
              <w:pStyle w:val="Questions"/>
              <w:numPr>
                <w:ilvl w:val="0"/>
                <w:numId w:val="0"/>
              </w:numPr>
              <w:spacing w:after="120"/>
              <w:contextualSpacing w:val="0"/>
              <w:rPr>
                <w:rFonts w:eastAsiaTheme="minorEastAsia" w:cs="Arial"/>
                <w:i w:val="0"/>
              </w:rPr>
            </w:pPr>
            <w:r w:rsidRPr="00751A1C">
              <w:rPr>
                <w:rFonts w:eastAsiaTheme="minorEastAsia" w:cs="Arial"/>
                <w:i w:val="0"/>
              </w:rPr>
              <w:t xml:space="preserve">Describe your recommended staffing methodology and programmatic plan for coordinating transportation for individuals to travel to and from all services and appointments (in alignment with Appendix G, </w:t>
            </w:r>
            <w:r w:rsidR="0012772A">
              <w:rPr>
                <w:rFonts w:eastAsiaTheme="minorEastAsia" w:cs="Arial"/>
                <w:i w:val="0"/>
              </w:rPr>
              <w:t>S</w:t>
            </w:r>
            <w:r w:rsidRPr="00751A1C">
              <w:rPr>
                <w:rFonts w:eastAsiaTheme="minorEastAsia" w:cs="Arial"/>
                <w:i w:val="0"/>
              </w:rPr>
              <w:t xml:space="preserve">ection 11), including the specific role(s) your organization </w:t>
            </w:r>
            <w:r w:rsidR="00980333" w:rsidRPr="00715FC4">
              <w:rPr>
                <w:rFonts w:eastAsiaTheme="minorEastAsia"/>
                <w:i w:val="0"/>
              </w:rPr>
              <w:t>and/or the Department</w:t>
            </w:r>
            <w:r w:rsidR="00980333">
              <w:rPr>
                <w:rFonts w:eastAsiaTheme="minorEastAsia"/>
                <w:i w:val="0"/>
              </w:rPr>
              <w:t xml:space="preserve"> will provide, respectively</w:t>
            </w:r>
            <w:r w:rsidR="00980333" w:rsidRPr="00715FC4">
              <w:rPr>
                <w:rFonts w:eastAsiaTheme="minorEastAsia"/>
                <w:i w:val="0"/>
              </w:rPr>
              <w:t>.</w:t>
            </w:r>
          </w:p>
        </w:tc>
      </w:tr>
      <w:tr w:rsidR="00B73DF2" w:rsidRPr="00BA566E" w14:paraId="76D74DF6" w14:textId="77777777" w:rsidTr="006D7141">
        <w:tc>
          <w:tcPr>
            <w:tcW w:w="9265" w:type="dxa"/>
            <w:gridSpan w:val="2"/>
            <w:shd w:val="clear" w:color="auto" w:fill="auto"/>
            <w:hideMark/>
          </w:tcPr>
          <w:p w14:paraId="4D3B4BC9" w14:textId="56A9B4AC" w:rsidR="00B73DF2" w:rsidRPr="000D298A" w:rsidRDefault="00B73DF2" w:rsidP="00B73DF2">
            <w:pPr>
              <w:spacing w:after="160" w:line="259" w:lineRule="auto"/>
              <w:rPr>
                <w:rFonts w:ascii="Arial" w:hAnsi="Arial" w:cs="Arial"/>
                <w:i/>
              </w:rPr>
            </w:pPr>
            <w:r w:rsidRPr="000D298A">
              <w:rPr>
                <w:rFonts w:ascii="Arial" w:hAnsi="Arial" w:cs="Arial"/>
                <w:i/>
              </w:rPr>
              <w:lastRenderedPageBreak/>
              <w:t xml:space="preserve">There is </w:t>
            </w:r>
            <w:r w:rsidR="004A2804" w:rsidRPr="000D298A">
              <w:rPr>
                <w:rFonts w:ascii="Arial" w:hAnsi="Arial" w:cs="Arial"/>
                <w:i/>
              </w:rPr>
              <w:t xml:space="preserve">a </w:t>
            </w:r>
            <w:r w:rsidR="00F35FB2" w:rsidRPr="000D298A">
              <w:rPr>
                <w:rFonts w:ascii="Arial" w:hAnsi="Arial" w:cs="Arial"/>
                <w:i/>
              </w:rPr>
              <w:t>clear detailed recommended</w:t>
            </w:r>
            <w:r w:rsidRPr="000D298A">
              <w:rPr>
                <w:rFonts w:ascii="Arial" w:hAnsi="Arial" w:cs="Arial"/>
                <w:i/>
              </w:rPr>
              <w:t xml:space="preserve"> staffing methodology and programmatic plan for coordinating transportation for individuals to travel to and from all services and appointments.</w:t>
            </w:r>
          </w:p>
        </w:tc>
      </w:tr>
      <w:tr w:rsidR="00B73DF2" w:rsidRPr="00BA566E" w14:paraId="1554DA6F" w14:textId="77777777" w:rsidTr="006D7141">
        <w:tc>
          <w:tcPr>
            <w:tcW w:w="9265" w:type="dxa"/>
            <w:gridSpan w:val="2"/>
            <w:shd w:val="clear" w:color="auto" w:fill="auto"/>
            <w:hideMark/>
          </w:tcPr>
          <w:p w14:paraId="3CD6BE71" w14:textId="5936C2D5" w:rsidR="00B73DF2" w:rsidRPr="000D298A" w:rsidRDefault="00B73DF2" w:rsidP="00B73DF2">
            <w:pPr>
              <w:spacing w:after="160" w:line="259" w:lineRule="auto"/>
              <w:rPr>
                <w:rFonts w:ascii="Arial" w:hAnsi="Arial" w:cs="Arial"/>
                <w:i/>
              </w:rPr>
            </w:pPr>
            <w:r w:rsidRPr="000D298A">
              <w:rPr>
                <w:rFonts w:ascii="Arial" w:hAnsi="Arial" w:cs="Arial"/>
                <w:i/>
              </w:rPr>
              <w:t>Demonstrates alignment with the guidelines provided in Appendix G.</w:t>
            </w:r>
          </w:p>
        </w:tc>
      </w:tr>
      <w:tr w:rsidR="00B73DF2" w:rsidRPr="00BA566E" w14:paraId="58A1050D" w14:textId="77777777" w:rsidTr="006D7141">
        <w:tc>
          <w:tcPr>
            <w:tcW w:w="9265" w:type="dxa"/>
            <w:gridSpan w:val="2"/>
            <w:shd w:val="clear" w:color="auto" w:fill="auto"/>
            <w:hideMark/>
          </w:tcPr>
          <w:p w14:paraId="734C7E95" w14:textId="56C0B9A9" w:rsidR="00B73DF2" w:rsidRPr="000D298A" w:rsidRDefault="00B73DF2" w:rsidP="00B73DF2">
            <w:pPr>
              <w:spacing w:after="160" w:line="259" w:lineRule="auto"/>
              <w:rPr>
                <w:rFonts w:ascii="Arial" w:hAnsi="Arial" w:cs="Arial"/>
                <w:i/>
              </w:rPr>
            </w:pPr>
            <w:r w:rsidRPr="000D298A">
              <w:rPr>
                <w:rFonts w:ascii="Arial" w:hAnsi="Arial" w:cs="Arial"/>
                <w:i/>
              </w:rPr>
              <w:t>Specific roles and Department involvement are well-defined.</w:t>
            </w:r>
          </w:p>
        </w:tc>
      </w:tr>
      <w:tr w:rsidR="00030FBF" w14:paraId="55136189" w14:textId="77777777" w:rsidTr="006D7141">
        <w:trPr>
          <w:trHeight w:val="3626"/>
        </w:trPr>
        <w:tc>
          <w:tcPr>
            <w:tcW w:w="9265" w:type="dxa"/>
            <w:gridSpan w:val="2"/>
          </w:tcPr>
          <w:p w14:paraId="344BA55B"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63706480" w14:textId="1BBF25BA" w:rsidR="00030FBF" w:rsidRPr="00BA566E" w:rsidRDefault="00030FBF" w:rsidP="00030FBF">
      <w:pPr>
        <w:rPr>
          <w:rFonts w:ascii="Arial" w:hAnsi="Arial" w:cs="Arial"/>
          <w:b/>
          <w:u w:val="single"/>
        </w:rPr>
      </w:pPr>
    </w:p>
    <w:tbl>
      <w:tblPr>
        <w:tblStyle w:val="TableGrid"/>
        <w:tblW w:w="9265" w:type="dxa"/>
        <w:tblLook w:val="04A0" w:firstRow="1" w:lastRow="0" w:firstColumn="1" w:lastColumn="0" w:noHBand="0" w:noVBand="1"/>
      </w:tblPr>
      <w:tblGrid>
        <w:gridCol w:w="1478"/>
        <w:gridCol w:w="7787"/>
      </w:tblGrid>
      <w:tr w:rsidR="00030FBF" w:rsidRPr="00BA566E" w14:paraId="3B57B6F6" w14:textId="77777777" w:rsidTr="00B73DF2">
        <w:tc>
          <w:tcPr>
            <w:tcW w:w="0" w:type="auto"/>
            <w:shd w:val="clear" w:color="auto" w:fill="auto"/>
            <w:hideMark/>
          </w:tcPr>
          <w:p w14:paraId="53787B5F" w14:textId="77777777" w:rsidR="00030FBF" w:rsidRPr="00BA566E" w:rsidRDefault="00030FBF" w:rsidP="006D7141">
            <w:pPr>
              <w:spacing w:after="160" w:line="259" w:lineRule="auto"/>
              <w:rPr>
                <w:rFonts w:ascii="Arial" w:hAnsi="Arial" w:cs="Arial"/>
                <w:b/>
                <w:bCs/>
              </w:rPr>
            </w:pPr>
            <w:r w:rsidRPr="00C40F53">
              <w:rPr>
                <w:rFonts w:ascii="Arial" w:hAnsi="Arial" w:cs="Arial"/>
                <w:b/>
                <w:bCs/>
              </w:rPr>
              <w:t>Question 12</w:t>
            </w:r>
          </w:p>
        </w:tc>
        <w:tc>
          <w:tcPr>
            <w:tcW w:w="7776" w:type="dxa"/>
            <w:shd w:val="clear" w:color="auto" w:fill="auto"/>
            <w:hideMark/>
          </w:tcPr>
          <w:p w14:paraId="5021CA38" w14:textId="0A732B1E" w:rsidR="00030FBF" w:rsidRPr="003467E7" w:rsidRDefault="003467E7" w:rsidP="003467E7">
            <w:pPr>
              <w:pStyle w:val="Questions"/>
              <w:numPr>
                <w:ilvl w:val="0"/>
                <w:numId w:val="0"/>
              </w:numPr>
              <w:spacing w:after="120"/>
              <w:contextualSpacing w:val="0"/>
              <w:rPr>
                <w:rFonts w:eastAsiaTheme="minorEastAsia" w:cs="Arial"/>
                <w:i w:val="0"/>
              </w:rPr>
            </w:pPr>
            <w:r w:rsidRPr="00751A1C">
              <w:rPr>
                <w:rFonts w:eastAsiaTheme="minorEastAsia" w:cs="Arial"/>
                <w:i w:val="0"/>
              </w:rPr>
              <w:t xml:space="preserve">Describe your recommended staffing methodology and programmatic plan for providing Pharmaceutical Services (in alignment with Appendix G, </w:t>
            </w:r>
            <w:r w:rsidR="0012772A">
              <w:rPr>
                <w:rFonts w:eastAsiaTheme="minorEastAsia" w:cs="Arial"/>
                <w:i w:val="0"/>
              </w:rPr>
              <w:t>S</w:t>
            </w:r>
            <w:r w:rsidRPr="00751A1C">
              <w:rPr>
                <w:rFonts w:eastAsiaTheme="minorEastAsia" w:cs="Arial"/>
                <w:i w:val="0"/>
              </w:rPr>
              <w:t xml:space="preserve">ection 12), including the specific role(s) your organization </w:t>
            </w:r>
            <w:r w:rsidR="00BC52D1" w:rsidRPr="00715FC4">
              <w:rPr>
                <w:rFonts w:eastAsiaTheme="minorEastAsia"/>
                <w:i w:val="0"/>
              </w:rPr>
              <w:t>and/or the Department</w:t>
            </w:r>
            <w:r w:rsidR="00BC52D1">
              <w:rPr>
                <w:rFonts w:eastAsiaTheme="minorEastAsia"/>
                <w:i w:val="0"/>
              </w:rPr>
              <w:t xml:space="preserve"> will provide, respectively</w:t>
            </w:r>
            <w:r w:rsidR="00BC52D1" w:rsidRPr="00715FC4">
              <w:rPr>
                <w:rFonts w:eastAsiaTheme="minorEastAsia"/>
                <w:i w:val="0"/>
              </w:rPr>
              <w:t>.</w:t>
            </w:r>
          </w:p>
        </w:tc>
      </w:tr>
      <w:tr w:rsidR="00B73DF2" w:rsidRPr="00BA566E" w14:paraId="0092C38B" w14:textId="77777777" w:rsidTr="006D7141">
        <w:tc>
          <w:tcPr>
            <w:tcW w:w="9265" w:type="dxa"/>
            <w:gridSpan w:val="2"/>
            <w:shd w:val="clear" w:color="auto" w:fill="auto"/>
            <w:hideMark/>
          </w:tcPr>
          <w:p w14:paraId="2F12D56F" w14:textId="6735858F" w:rsidR="00B73DF2" w:rsidRPr="000D298A" w:rsidRDefault="00B73DF2" w:rsidP="00B73DF2">
            <w:pPr>
              <w:spacing w:after="160" w:line="259" w:lineRule="auto"/>
              <w:rPr>
                <w:rFonts w:ascii="Arial" w:hAnsi="Arial" w:cs="Arial"/>
                <w:i/>
              </w:rPr>
            </w:pPr>
            <w:r w:rsidRPr="000D298A">
              <w:rPr>
                <w:rFonts w:ascii="Arial" w:hAnsi="Arial" w:cs="Arial"/>
                <w:i/>
              </w:rPr>
              <w:t xml:space="preserve">There is </w:t>
            </w:r>
            <w:r w:rsidR="004A2804" w:rsidRPr="000D298A">
              <w:rPr>
                <w:rFonts w:ascii="Arial" w:hAnsi="Arial" w:cs="Arial"/>
                <w:i/>
              </w:rPr>
              <w:t xml:space="preserve">a </w:t>
            </w:r>
            <w:r w:rsidR="00F35FB2" w:rsidRPr="000D298A">
              <w:rPr>
                <w:rFonts w:ascii="Arial" w:hAnsi="Arial" w:cs="Arial"/>
                <w:i/>
              </w:rPr>
              <w:t>clear detailed recommended</w:t>
            </w:r>
            <w:r w:rsidRPr="000D298A">
              <w:rPr>
                <w:rFonts w:ascii="Arial" w:hAnsi="Arial" w:cs="Arial"/>
                <w:i/>
              </w:rPr>
              <w:t xml:space="preserve"> staffing methodology and programmatic plan for Pharmaceutical Services.</w:t>
            </w:r>
          </w:p>
        </w:tc>
      </w:tr>
      <w:tr w:rsidR="00B73DF2" w:rsidRPr="00BA566E" w14:paraId="38B0BE3F" w14:textId="77777777" w:rsidTr="006D7141">
        <w:tc>
          <w:tcPr>
            <w:tcW w:w="9265" w:type="dxa"/>
            <w:gridSpan w:val="2"/>
            <w:shd w:val="clear" w:color="auto" w:fill="auto"/>
            <w:hideMark/>
          </w:tcPr>
          <w:p w14:paraId="19645229" w14:textId="79F938F4" w:rsidR="00B73DF2" w:rsidRPr="000D298A" w:rsidRDefault="00B73DF2" w:rsidP="00B73DF2">
            <w:pPr>
              <w:spacing w:after="160" w:line="259" w:lineRule="auto"/>
              <w:rPr>
                <w:rFonts w:ascii="Arial" w:hAnsi="Arial" w:cs="Arial"/>
                <w:i/>
              </w:rPr>
            </w:pPr>
            <w:r w:rsidRPr="000D298A">
              <w:rPr>
                <w:rFonts w:ascii="Arial" w:hAnsi="Arial" w:cs="Arial"/>
                <w:i/>
              </w:rPr>
              <w:t>Demonstrates alignment with the guidelines provided in Appendix G.</w:t>
            </w:r>
          </w:p>
        </w:tc>
      </w:tr>
      <w:tr w:rsidR="00B73DF2" w:rsidRPr="00BA566E" w14:paraId="005047E8" w14:textId="77777777" w:rsidTr="006D7141">
        <w:tc>
          <w:tcPr>
            <w:tcW w:w="9265" w:type="dxa"/>
            <w:gridSpan w:val="2"/>
            <w:shd w:val="clear" w:color="auto" w:fill="auto"/>
            <w:hideMark/>
          </w:tcPr>
          <w:p w14:paraId="6F7F4393" w14:textId="626E19F8" w:rsidR="00B73DF2" w:rsidRPr="000D298A" w:rsidRDefault="00B73DF2" w:rsidP="00B73DF2">
            <w:pPr>
              <w:spacing w:after="160" w:line="259" w:lineRule="auto"/>
              <w:rPr>
                <w:rFonts w:ascii="Arial" w:hAnsi="Arial" w:cs="Arial"/>
                <w:i/>
              </w:rPr>
            </w:pPr>
            <w:r w:rsidRPr="000D298A">
              <w:rPr>
                <w:rFonts w:ascii="Arial" w:hAnsi="Arial" w:cs="Arial"/>
                <w:i/>
              </w:rPr>
              <w:t>Specific roles and Department involvement are well-defined.</w:t>
            </w:r>
          </w:p>
        </w:tc>
      </w:tr>
      <w:tr w:rsidR="00030FBF" w14:paraId="0214EEB5" w14:textId="77777777" w:rsidTr="006D7141">
        <w:trPr>
          <w:trHeight w:val="3626"/>
        </w:trPr>
        <w:tc>
          <w:tcPr>
            <w:tcW w:w="9265" w:type="dxa"/>
            <w:gridSpan w:val="2"/>
          </w:tcPr>
          <w:p w14:paraId="22E3392B"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78164D93" w14:textId="77777777" w:rsidR="00030FBF" w:rsidRDefault="00030FBF" w:rsidP="00030FBF">
      <w:pPr>
        <w:rPr>
          <w:rFonts w:ascii="Arial" w:hAnsi="Arial" w:cs="Arial"/>
        </w:rPr>
      </w:pPr>
    </w:p>
    <w:tbl>
      <w:tblPr>
        <w:tblStyle w:val="TableGrid"/>
        <w:tblW w:w="9265" w:type="dxa"/>
        <w:tblLook w:val="04A0" w:firstRow="1" w:lastRow="0" w:firstColumn="1" w:lastColumn="0" w:noHBand="0" w:noVBand="1"/>
      </w:tblPr>
      <w:tblGrid>
        <w:gridCol w:w="1525"/>
        <w:gridCol w:w="7661"/>
        <w:gridCol w:w="79"/>
      </w:tblGrid>
      <w:tr w:rsidR="00030FBF" w:rsidRPr="00BA566E" w14:paraId="1C050698" w14:textId="77777777" w:rsidTr="006D7141">
        <w:trPr>
          <w:gridAfter w:val="1"/>
          <w:wAfter w:w="79" w:type="dxa"/>
        </w:trPr>
        <w:tc>
          <w:tcPr>
            <w:tcW w:w="1525" w:type="dxa"/>
            <w:shd w:val="clear" w:color="auto" w:fill="auto"/>
            <w:hideMark/>
          </w:tcPr>
          <w:p w14:paraId="595DAFEF" w14:textId="77777777" w:rsidR="00030FBF" w:rsidRPr="00C40F53" w:rsidRDefault="00030FBF" w:rsidP="006D7141">
            <w:pPr>
              <w:spacing w:after="160" w:line="259" w:lineRule="auto"/>
              <w:rPr>
                <w:rFonts w:ascii="Arial" w:hAnsi="Arial" w:cs="Arial"/>
                <w:b/>
                <w:bCs/>
              </w:rPr>
            </w:pPr>
            <w:r w:rsidRPr="00C40F53">
              <w:rPr>
                <w:rFonts w:ascii="Arial" w:hAnsi="Arial" w:cs="Arial"/>
                <w:b/>
                <w:bCs/>
              </w:rPr>
              <w:t>Question 13</w:t>
            </w:r>
          </w:p>
        </w:tc>
        <w:tc>
          <w:tcPr>
            <w:tcW w:w="7661" w:type="dxa"/>
            <w:shd w:val="clear" w:color="auto" w:fill="auto"/>
            <w:hideMark/>
          </w:tcPr>
          <w:p w14:paraId="7A3345AD" w14:textId="56C1512E" w:rsidR="00030FBF" w:rsidRPr="00F67CE4" w:rsidRDefault="001C16A0" w:rsidP="004A2804">
            <w:pPr>
              <w:pStyle w:val="Questions"/>
              <w:numPr>
                <w:ilvl w:val="0"/>
                <w:numId w:val="0"/>
              </w:numPr>
              <w:spacing w:after="120"/>
              <w:jc w:val="both"/>
              <w:rPr>
                <w:rFonts w:eastAsiaTheme="minorEastAsia"/>
                <w:i w:val="0"/>
              </w:rPr>
            </w:pPr>
            <w:r w:rsidRPr="001C16A0">
              <w:rPr>
                <w:rFonts w:eastAsiaTheme="minorEastAsia"/>
                <w:i w:val="0"/>
              </w:rPr>
              <w:t xml:space="preserve">Describe your recommended staffing methodology and programmatic plan (in alignment with Appendix G, </w:t>
            </w:r>
            <w:r w:rsidR="0012772A">
              <w:rPr>
                <w:rFonts w:eastAsiaTheme="minorEastAsia"/>
                <w:i w:val="0"/>
              </w:rPr>
              <w:t>S</w:t>
            </w:r>
            <w:r w:rsidRPr="001C16A0">
              <w:rPr>
                <w:rFonts w:eastAsiaTheme="minorEastAsia"/>
                <w:i w:val="0"/>
              </w:rPr>
              <w:t xml:space="preserve">ection 13) for ensuring safety within HHRTF, including preventing and deescalating complex and escalated situations while minimizing use of restraint and seclusion, as well as working in a coordinated and collaborative manner with first responders when police/fire/EMS are </w:t>
            </w:r>
            <w:r w:rsidRPr="001C16A0">
              <w:rPr>
                <w:rFonts w:eastAsiaTheme="minorEastAsia"/>
                <w:i w:val="0"/>
              </w:rPr>
              <w:lastRenderedPageBreak/>
              <w:t xml:space="preserve">needed. Include the specific role(s) your organization </w:t>
            </w:r>
            <w:r w:rsidR="00AF55E7" w:rsidRPr="00715FC4">
              <w:rPr>
                <w:rFonts w:eastAsiaTheme="minorEastAsia"/>
                <w:i w:val="0"/>
              </w:rPr>
              <w:t>and/or the Department</w:t>
            </w:r>
            <w:r w:rsidR="00AF55E7">
              <w:rPr>
                <w:rFonts w:eastAsiaTheme="minorEastAsia"/>
                <w:i w:val="0"/>
              </w:rPr>
              <w:t xml:space="preserve"> will provide, respectively</w:t>
            </w:r>
            <w:r w:rsidR="00AF55E7" w:rsidRPr="00715FC4">
              <w:rPr>
                <w:rFonts w:eastAsiaTheme="minorEastAsia"/>
                <w:i w:val="0"/>
              </w:rPr>
              <w:t>.</w:t>
            </w:r>
          </w:p>
        </w:tc>
      </w:tr>
      <w:tr w:rsidR="00AE7862" w:rsidRPr="00BA566E" w14:paraId="6D60A57C" w14:textId="77777777" w:rsidTr="006D7141">
        <w:tc>
          <w:tcPr>
            <w:tcW w:w="9265" w:type="dxa"/>
            <w:gridSpan w:val="3"/>
            <w:shd w:val="clear" w:color="auto" w:fill="auto"/>
            <w:hideMark/>
          </w:tcPr>
          <w:p w14:paraId="07DABBBB" w14:textId="3350214C" w:rsidR="00AE7862" w:rsidRPr="000D298A" w:rsidRDefault="00AE7862" w:rsidP="00AE7862">
            <w:pPr>
              <w:spacing w:after="160" w:line="259" w:lineRule="auto"/>
              <w:rPr>
                <w:rFonts w:ascii="Arial" w:eastAsiaTheme="minorEastAsia" w:hAnsi="Arial" w:cs="Times New Roman"/>
                <w:i/>
              </w:rPr>
            </w:pPr>
            <w:r w:rsidRPr="000D298A">
              <w:rPr>
                <w:rFonts w:ascii="Arial" w:eastAsiaTheme="minorEastAsia" w:hAnsi="Arial" w:cs="Times New Roman"/>
                <w:i/>
              </w:rPr>
              <w:lastRenderedPageBreak/>
              <w:t xml:space="preserve">There is </w:t>
            </w:r>
            <w:r w:rsidR="004A2804" w:rsidRPr="000D298A">
              <w:rPr>
                <w:rFonts w:ascii="Arial" w:eastAsiaTheme="minorEastAsia" w:hAnsi="Arial" w:cs="Times New Roman"/>
                <w:i/>
              </w:rPr>
              <w:t xml:space="preserve">a </w:t>
            </w:r>
            <w:r w:rsidR="00450DA0" w:rsidRPr="000D298A">
              <w:rPr>
                <w:rFonts w:ascii="Arial" w:hAnsi="Arial" w:cs="Arial"/>
                <w:i/>
              </w:rPr>
              <w:t>clear detailed recommended</w:t>
            </w:r>
            <w:r w:rsidRPr="000D298A">
              <w:rPr>
                <w:rFonts w:ascii="Arial" w:eastAsiaTheme="minorEastAsia" w:hAnsi="Arial" w:cs="Times New Roman"/>
                <w:i/>
              </w:rPr>
              <w:t xml:space="preserve"> staffing methodology and programmatic plan </w:t>
            </w:r>
            <w:r w:rsidR="005B1DCF" w:rsidRPr="000D298A">
              <w:rPr>
                <w:rFonts w:ascii="Arial" w:eastAsiaTheme="minorEastAsia" w:hAnsi="Arial" w:cs="Times New Roman"/>
                <w:i/>
              </w:rPr>
              <w:t>to ensure all safety requirements are met</w:t>
            </w:r>
            <w:r w:rsidRPr="000D298A">
              <w:rPr>
                <w:rFonts w:ascii="Arial" w:eastAsiaTheme="minorEastAsia" w:hAnsi="Arial" w:cs="Times New Roman"/>
                <w:i/>
              </w:rPr>
              <w:t>.</w:t>
            </w:r>
          </w:p>
        </w:tc>
      </w:tr>
      <w:tr w:rsidR="00AE7862" w:rsidRPr="00BA566E" w14:paraId="79AB2AA7" w14:textId="77777777" w:rsidTr="006D7141">
        <w:tc>
          <w:tcPr>
            <w:tcW w:w="9265" w:type="dxa"/>
            <w:gridSpan w:val="3"/>
            <w:shd w:val="clear" w:color="auto" w:fill="auto"/>
            <w:hideMark/>
          </w:tcPr>
          <w:p w14:paraId="2FB97ADD" w14:textId="7CBFAAC0" w:rsidR="00AE7862" w:rsidRPr="000D298A" w:rsidRDefault="00AE7862" w:rsidP="00AE7862">
            <w:pPr>
              <w:spacing w:after="160" w:line="259" w:lineRule="auto"/>
              <w:rPr>
                <w:rFonts w:ascii="Arial" w:eastAsiaTheme="minorEastAsia" w:hAnsi="Arial" w:cs="Times New Roman"/>
                <w:i/>
              </w:rPr>
            </w:pPr>
            <w:r w:rsidRPr="000D298A">
              <w:rPr>
                <w:rFonts w:ascii="Arial" w:eastAsiaTheme="minorEastAsia" w:hAnsi="Arial" w:cs="Times New Roman"/>
                <w:i/>
              </w:rPr>
              <w:t>Demonstrates alignment with the guidelines provided in Appendix G.</w:t>
            </w:r>
          </w:p>
        </w:tc>
      </w:tr>
      <w:tr w:rsidR="00AE7862" w:rsidRPr="00BA566E" w14:paraId="5565A612" w14:textId="77777777" w:rsidTr="006D7141">
        <w:tc>
          <w:tcPr>
            <w:tcW w:w="9265" w:type="dxa"/>
            <w:gridSpan w:val="3"/>
            <w:shd w:val="clear" w:color="auto" w:fill="auto"/>
            <w:hideMark/>
          </w:tcPr>
          <w:p w14:paraId="3690359D" w14:textId="73BD42DA" w:rsidR="00AE7862" w:rsidRPr="000D298A" w:rsidRDefault="00AE7862" w:rsidP="00AE7862">
            <w:pPr>
              <w:spacing w:after="160" w:line="259" w:lineRule="auto"/>
              <w:rPr>
                <w:rFonts w:ascii="Arial" w:eastAsiaTheme="minorEastAsia" w:hAnsi="Arial" w:cs="Times New Roman"/>
                <w:i/>
              </w:rPr>
            </w:pPr>
            <w:r w:rsidRPr="000D298A">
              <w:rPr>
                <w:rFonts w:ascii="Arial" w:eastAsiaTheme="minorEastAsia" w:hAnsi="Arial" w:cs="Times New Roman"/>
                <w:i/>
              </w:rPr>
              <w:t>Specific roles and Department involvement are well-defined.</w:t>
            </w:r>
          </w:p>
        </w:tc>
      </w:tr>
      <w:tr w:rsidR="00030FBF" w14:paraId="30AA2FA1" w14:textId="77777777" w:rsidTr="006D7141">
        <w:trPr>
          <w:trHeight w:val="3626"/>
        </w:trPr>
        <w:tc>
          <w:tcPr>
            <w:tcW w:w="9265" w:type="dxa"/>
            <w:gridSpan w:val="3"/>
          </w:tcPr>
          <w:p w14:paraId="37A0D8CE"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0BF1F055" w14:textId="77777777" w:rsidR="00030FBF" w:rsidRPr="00BA566E" w:rsidRDefault="00030FBF" w:rsidP="00030FBF">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920"/>
        <w:gridCol w:w="7345"/>
      </w:tblGrid>
      <w:tr w:rsidR="00030FBF" w:rsidRPr="00515E44" w14:paraId="148F0C63" w14:textId="77777777" w:rsidTr="006D7141">
        <w:tc>
          <w:tcPr>
            <w:tcW w:w="1920" w:type="dxa"/>
            <w:shd w:val="clear" w:color="auto" w:fill="auto"/>
            <w:hideMark/>
          </w:tcPr>
          <w:p w14:paraId="5B9DB33C" w14:textId="77777777" w:rsidR="00030FBF" w:rsidRPr="00515E44" w:rsidRDefault="00030FBF" w:rsidP="006D7141">
            <w:pPr>
              <w:spacing w:after="160" w:line="259" w:lineRule="auto"/>
              <w:rPr>
                <w:rFonts w:ascii="Arial" w:hAnsi="Arial" w:cs="Arial"/>
                <w:b/>
                <w:bCs/>
              </w:rPr>
            </w:pPr>
            <w:r w:rsidRPr="00515E44">
              <w:rPr>
                <w:rFonts w:ascii="Arial" w:hAnsi="Arial" w:cs="Arial"/>
                <w:b/>
                <w:bCs/>
              </w:rPr>
              <w:t>Question 14</w:t>
            </w:r>
          </w:p>
        </w:tc>
        <w:tc>
          <w:tcPr>
            <w:tcW w:w="7345" w:type="dxa"/>
            <w:shd w:val="clear" w:color="auto" w:fill="auto"/>
            <w:hideMark/>
          </w:tcPr>
          <w:p w14:paraId="2C38A7ED" w14:textId="6E433064" w:rsidR="00030FBF" w:rsidRPr="00515E44" w:rsidRDefault="00FD2913" w:rsidP="004A2804">
            <w:pPr>
              <w:ind w:right="707"/>
              <w:rPr>
                <w:rFonts w:ascii="Arial" w:hAnsi="Arial" w:cs="Arial"/>
                <w:b/>
                <w:bCs/>
              </w:rPr>
            </w:pPr>
            <w:r w:rsidRPr="00515E44">
              <w:rPr>
                <w:rFonts w:ascii="Arial" w:hAnsi="Arial" w:cs="Arial"/>
              </w:rPr>
              <w:t>In the spirit of encouraging flexibility and creativity based on vendors’ own expertise and sense of what a facility like HHRTF needs, are there any other functional areas that you believe are important for the vendor and/or Department to be responsible, but are not directly referenced in this RFP Overview or Scope of Services? If so, please provide a justification, staffing methodology, and programmatic plan for each additional area.</w:t>
            </w:r>
          </w:p>
        </w:tc>
      </w:tr>
      <w:tr w:rsidR="00B212AA" w:rsidRPr="00515E44" w14:paraId="3F72C848" w14:textId="77777777" w:rsidTr="006D7141">
        <w:tc>
          <w:tcPr>
            <w:tcW w:w="9265" w:type="dxa"/>
            <w:gridSpan w:val="2"/>
            <w:shd w:val="clear" w:color="auto" w:fill="auto"/>
            <w:hideMark/>
          </w:tcPr>
          <w:p w14:paraId="4EDAEAE9" w14:textId="5C6B6CFF" w:rsidR="00B212AA" w:rsidRPr="000D298A" w:rsidRDefault="00A40685" w:rsidP="00B212AA">
            <w:pPr>
              <w:spacing w:after="160" w:line="259" w:lineRule="auto"/>
              <w:rPr>
                <w:rFonts w:ascii="Arial" w:hAnsi="Arial" w:cs="Arial"/>
                <w:i/>
              </w:rPr>
            </w:pPr>
            <w:r w:rsidRPr="000D298A">
              <w:rPr>
                <w:rFonts w:ascii="Arial" w:eastAsiaTheme="minorEastAsia" w:hAnsi="Arial" w:cs="Times New Roman"/>
                <w:b/>
                <w:i/>
              </w:rPr>
              <w:t>Optional Question</w:t>
            </w:r>
            <w:r w:rsidRPr="000D298A">
              <w:rPr>
                <w:rFonts w:ascii="Arial" w:eastAsiaTheme="minorEastAsia" w:hAnsi="Arial" w:cs="Times New Roman"/>
                <w:i/>
              </w:rPr>
              <w:t>. The Vendor(s) are not required to respond to this question. This will not be scored and does not affect scoring.</w:t>
            </w:r>
          </w:p>
        </w:tc>
      </w:tr>
      <w:tr w:rsidR="00030FBF" w:rsidRPr="00515E44" w14:paraId="47F502D3" w14:textId="77777777" w:rsidTr="006D7141">
        <w:trPr>
          <w:trHeight w:val="3626"/>
        </w:trPr>
        <w:tc>
          <w:tcPr>
            <w:tcW w:w="9265" w:type="dxa"/>
            <w:gridSpan w:val="2"/>
          </w:tcPr>
          <w:p w14:paraId="3292E201" w14:textId="77777777" w:rsidR="00030FBF" w:rsidRPr="00515E44" w:rsidRDefault="00030FBF" w:rsidP="006D7141">
            <w:pPr>
              <w:pStyle w:val="ListParagraph"/>
              <w:spacing w:line="240" w:lineRule="auto"/>
              <w:ind w:left="0" w:firstLine="0"/>
              <w:contextualSpacing/>
              <w:jc w:val="both"/>
              <w:rPr>
                <w:rFonts w:ascii="Arial" w:hAnsi="Arial" w:cs="Arial"/>
                <w:sz w:val="24"/>
                <w:szCs w:val="24"/>
              </w:rPr>
            </w:pPr>
          </w:p>
        </w:tc>
      </w:tr>
    </w:tbl>
    <w:p w14:paraId="70EC1D57" w14:textId="77777777" w:rsidR="00030FBF" w:rsidRDefault="00030FBF">
      <w:pPr>
        <w:rPr>
          <w:rFonts w:ascii="Arial" w:hAnsi="Arial" w:cs="Arial"/>
          <w:b/>
          <w:u w:val="single"/>
        </w:rPr>
      </w:pPr>
    </w:p>
    <w:p w14:paraId="66BF8A11" w14:textId="74E69BB6" w:rsidR="00142805" w:rsidRPr="00BA566E" w:rsidRDefault="00142805">
      <w:pPr>
        <w:rPr>
          <w:rFonts w:ascii="Arial" w:hAnsi="Arial" w:cs="Arial"/>
          <w:b/>
          <w:u w:val="single"/>
        </w:rPr>
      </w:pPr>
      <w:r w:rsidRPr="00BA566E">
        <w:rPr>
          <w:rFonts w:ascii="Arial" w:hAnsi="Arial" w:cs="Arial"/>
          <w:b/>
          <w:u w:val="single"/>
        </w:rPr>
        <w:t xml:space="preserve">Section </w:t>
      </w:r>
      <w:r w:rsidR="00F61F97">
        <w:rPr>
          <w:rFonts w:ascii="Arial" w:hAnsi="Arial" w:cs="Arial"/>
          <w:b/>
          <w:u w:val="single"/>
        </w:rPr>
        <w:t>5</w:t>
      </w:r>
      <w:r w:rsidR="003275FE" w:rsidRPr="00BA566E">
        <w:rPr>
          <w:rFonts w:ascii="Arial" w:hAnsi="Arial" w:cs="Arial"/>
          <w:b/>
          <w:u w:val="single"/>
        </w:rPr>
        <w:t xml:space="preserve">: </w:t>
      </w:r>
    </w:p>
    <w:tbl>
      <w:tblPr>
        <w:tblStyle w:val="TableGrid"/>
        <w:tblW w:w="9265" w:type="dxa"/>
        <w:tblLook w:val="04A0" w:firstRow="1" w:lastRow="0" w:firstColumn="1" w:lastColumn="0" w:noHBand="0" w:noVBand="1"/>
      </w:tblPr>
      <w:tblGrid>
        <w:gridCol w:w="1557"/>
        <w:gridCol w:w="7708"/>
      </w:tblGrid>
      <w:tr w:rsidR="00C40F53" w:rsidRPr="00BA566E" w14:paraId="460E3463" w14:textId="77777777" w:rsidTr="00C40F53">
        <w:tc>
          <w:tcPr>
            <w:tcW w:w="9265" w:type="dxa"/>
            <w:gridSpan w:val="2"/>
            <w:shd w:val="clear" w:color="auto" w:fill="auto"/>
          </w:tcPr>
          <w:p w14:paraId="01D79225" w14:textId="20F6FE5E" w:rsidR="00C40F53" w:rsidRPr="00BA566E" w:rsidRDefault="00C40F53" w:rsidP="00C04433">
            <w:pPr>
              <w:rPr>
                <w:rFonts w:ascii="Arial" w:hAnsi="Arial" w:cs="Arial"/>
                <w:b/>
                <w:bCs/>
              </w:rPr>
            </w:pPr>
            <w:r w:rsidRPr="00BA566E">
              <w:rPr>
                <w:rFonts w:ascii="Arial" w:hAnsi="Arial" w:cs="Arial"/>
                <w:b/>
                <w:u w:val="single"/>
              </w:rPr>
              <w:t>Performance Monitoring and Quality Assurance (150 points possible)</w:t>
            </w:r>
          </w:p>
        </w:tc>
      </w:tr>
      <w:tr w:rsidR="004F13FF" w:rsidRPr="00BA566E" w14:paraId="6EF1CBD8" w14:textId="77777777" w:rsidTr="001A7502">
        <w:tc>
          <w:tcPr>
            <w:tcW w:w="0" w:type="auto"/>
            <w:shd w:val="clear" w:color="auto" w:fill="auto"/>
            <w:hideMark/>
          </w:tcPr>
          <w:p w14:paraId="472B0F4D" w14:textId="297139F4" w:rsidR="004F13FF" w:rsidRPr="00BA566E" w:rsidRDefault="00C40F53" w:rsidP="00C04433">
            <w:pPr>
              <w:spacing w:after="160" w:line="259" w:lineRule="auto"/>
              <w:rPr>
                <w:rFonts w:ascii="Arial" w:hAnsi="Arial" w:cs="Arial"/>
                <w:b/>
                <w:bCs/>
              </w:rPr>
            </w:pPr>
            <w:r w:rsidRPr="00C40F53">
              <w:rPr>
                <w:rFonts w:ascii="Arial" w:hAnsi="Arial" w:cs="Arial"/>
                <w:b/>
                <w:bCs/>
              </w:rPr>
              <w:lastRenderedPageBreak/>
              <w:t>Question 1</w:t>
            </w:r>
            <w:r w:rsidR="006B454F">
              <w:rPr>
                <w:rFonts w:ascii="Arial" w:hAnsi="Arial" w:cs="Arial"/>
                <w:b/>
                <w:bCs/>
              </w:rPr>
              <w:t>5</w:t>
            </w:r>
          </w:p>
        </w:tc>
        <w:tc>
          <w:tcPr>
            <w:tcW w:w="7309" w:type="dxa"/>
            <w:shd w:val="clear" w:color="auto" w:fill="auto"/>
            <w:hideMark/>
          </w:tcPr>
          <w:p w14:paraId="59F6DFBA" w14:textId="2669A18E" w:rsidR="004F13FF" w:rsidRPr="00C40F53" w:rsidRDefault="00C40F53" w:rsidP="00810030">
            <w:pPr>
              <w:spacing w:after="160" w:line="259" w:lineRule="auto"/>
              <w:jc w:val="both"/>
              <w:rPr>
                <w:rFonts w:ascii="Arial" w:hAnsi="Arial" w:cs="Arial"/>
              </w:rPr>
            </w:pPr>
            <w:r w:rsidRPr="00C40F53">
              <w:rPr>
                <w:rFonts w:ascii="Arial" w:hAnsi="Arial" w:cs="Arial"/>
              </w:rPr>
              <w:t>How will you ensure that all behavioral healthcare delivered is high quality?</w:t>
            </w:r>
            <w:r>
              <w:t xml:space="preserve"> </w:t>
            </w:r>
            <w:r w:rsidRPr="00C40F53">
              <w:rPr>
                <w:rFonts w:ascii="Arial" w:hAnsi="Arial" w:cs="Arial"/>
              </w:rPr>
              <w:t xml:space="preserve">Describe your plan for management of quality improvement and assurance projects and include how this aligns with Appendix I – Performance Metrics.  </w:t>
            </w:r>
          </w:p>
        </w:tc>
      </w:tr>
      <w:tr w:rsidR="00C40F53" w:rsidRPr="00BA566E" w14:paraId="3A0B7B6C" w14:textId="77777777" w:rsidTr="00C40F53">
        <w:tc>
          <w:tcPr>
            <w:tcW w:w="9265" w:type="dxa"/>
            <w:gridSpan w:val="2"/>
            <w:shd w:val="clear" w:color="auto" w:fill="auto"/>
            <w:hideMark/>
          </w:tcPr>
          <w:p w14:paraId="45BB35CB" w14:textId="2B0AB550" w:rsidR="00C40F53" w:rsidRPr="000D298A" w:rsidRDefault="00C40F53" w:rsidP="00C04433">
            <w:pPr>
              <w:spacing w:after="160" w:line="259" w:lineRule="auto"/>
              <w:rPr>
                <w:rFonts w:ascii="Arial" w:hAnsi="Arial" w:cs="Arial"/>
                <w:i/>
              </w:rPr>
            </w:pPr>
            <w:r w:rsidRPr="000D298A">
              <w:rPr>
                <w:rFonts w:ascii="Arial" w:hAnsi="Arial" w:cs="Arial"/>
                <w:i/>
              </w:rPr>
              <w:t>There is a comprehensive plan ensuring high-quality behavioral healthcare delivery.</w:t>
            </w:r>
          </w:p>
        </w:tc>
      </w:tr>
      <w:tr w:rsidR="00C40F53" w:rsidRPr="00BA566E" w14:paraId="03C35E52" w14:textId="77777777" w:rsidTr="00C40F53">
        <w:tc>
          <w:tcPr>
            <w:tcW w:w="9265" w:type="dxa"/>
            <w:gridSpan w:val="2"/>
            <w:shd w:val="clear" w:color="auto" w:fill="auto"/>
            <w:hideMark/>
          </w:tcPr>
          <w:p w14:paraId="142C54F1" w14:textId="4482F120" w:rsidR="00C40F53" w:rsidRPr="000D298A" w:rsidRDefault="00C40F53" w:rsidP="00C04433">
            <w:pPr>
              <w:spacing w:after="160" w:line="259" w:lineRule="auto"/>
              <w:rPr>
                <w:rFonts w:ascii="Arial" w:hAnsi="Arial" w:cs="Arial"/>
                <w:i/>
              </w:rPr>
            </w:pPr>
            <w:r w:rsidRPr="000D298A">
              <w:rPr>
                <w:rFonts w:ascii="Arial" w:hAnsi="Arial" w:cs="Arial"/>
                <w:i/>
              </w:rPr>
              <w:t>Explanation of how the quality improvement and assurance plan aligns with Appendix I – Performance Metrics is clear.</w:t>
            </w:r>
          </w:p>
        </w:tc>
      </w:tr>
      <w:tr w:rsidR="00C40F53" w:rsidRPr="00BA566E" w14:paraId="052735F5" w14:textId="77777777" w:rsidTr="00C40F53">
        <w:tc>
          <w:tcPr>
            <w:tcW w:w="9265" w:type="dxa"/>
            <w:gridSpan w:val="2"/>
            <w:shd w:val="clear" w:color="auto" w:fill="auto"/>
            <w:hideMark/>
          </w:tcPr>
          <w:p w14:paraId="7D4CC4CF" w14:textId="613389A4" w:rsidR="00C40F53" w:rsidRPr="000D298A" w:rsidRDefault="00C40F53" w:rsidP="00C04433">
            <w:pPr>
              <w:spacing w:after="160" w:line="259" w:lineRule="auto"/>
              <w:rPr>
                <w:rFonts w:ascii="Arial" w:hAnsi="Arial" w:cs="Arial"/>
                <w:i/>
              </w:rPr>
            </w:pPr>
            <w:r w:rsidRPr="000D298A">
              <w:rPr>
                <w:rFonts w:ascii="Arial" w:hAnsi="Arial" w:cs="Arial"/>
                <w:i/>
              </w:rPr>
              <w:t>There is a clear commitment and understanding of the importance of high-quality care.</w:t>
            </w:r>
          </w:p>
        </w:tc>
      </w:tr>
      <w:tr w:rsidR="007C358A" w14:paraId="59855286" w14:textId="77777777" w:rsidTr="007C358A">
        <w:trPr>
          <w:trHeight w:val="3626"/>
        </w:trPr>
        <w:tc>
          <w:tcPr>
            <w:tcW w:w="9265" w:type="dxa"/>
            <w:gridSpan w:val="2"/>
          </w:tcPr>
          <w:p w14:paraId="6D9DCB18"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C4DBC1D" w14:textId="2B0EB0B5" w:rsidR="00C04433" w:rsidRDefault="00C04433" w:rsidP="00C04433">
      <w:pPr>
        <w:rPr>
          <w:rFonts w:ascii="Arial" w:hAnsi="Arial" w:cs="Arial"/>
        </w:rPr>
      </w:pPr>
    </w:p>
    <w:tbl>
      <w:tblPr>
        <w:tblStyle w:val="TableGrid"/>
        <w:tblW w:w="9265" w:type="dxa"/>
        <w:tblLook w:val="04A0" w:firstRow="1" w:lastRow="0" w:firstColumn="1" w:lastColumn="0" w:noHBand="0" w:noVBand="1"/>
      </w:tblPr>
      <w:tblGrid>
        <w:gridCol w:w="1525"/>
        <w:gridCol w:w="7661"/>
        <w:gridCol w:w="79"/>
      </w:tblGrid>
      <w:tr w:rsidR="004F13FF" w:rsidRPr="00BA566E" w14:paraId="20168F09" w14:textId="77777777" w:rsidTr="00C40F53">
        <w:trPr>
          <w:gridAfter w:val="1"/>
          <w:wAfter w:w="79" w:type="dxa"/>
        </w:trPr>
        <w:tc>
          <w:tcPr>
            <w:tcW w:w="1525" w:type="dxa"/>
            <w:shd w:val="clear" w:color="auto" w:fill="auto"/>
            <w:hideMark/>
          </w:tcPr>
          <w:p w14:paraId="0F3ED32E" w14:textId="36AEB0DD" w:rsidR="004F13FF" w:rsidRPr="00C40F53" w:rsidRDefault="00C40F53" w:rsidP="00C04433">
            <w:pPr>
              <w:spacing w:after="160" w:line="259" w:lineRule="auto"/>
              <w:rPr>
                <w:rFonts w:ascii="Arial" w:hAnsi="Arial" w:cs="Arial"/>
                <w:b/>
                <w:bCs/>
              </w:rPr>
            </w:pPr>
            <w:r w:rsidRPr="00C40F53">
              <w:rPr>
                <w:rFonts w:ascii="Arial" w:hAnsi="Arial" w:cs="Arial"/>
                <w:b/>
                <w:bCs/>
              </w:rPr>
              <w:t>Question 1</w:t>
            </w:r>
            <w:r w:rsidR="006B454F">
              <w:rPr>
                <w:rFonts w:ascii="Arial" w:hAnsi="Arial" w:cs="Arial"/>
                <w:b/>
                <w:bCs/>
              </w:rPr>
              <w:t>6</w:t>
            </w:r>
          </w:p>
        </w:tc>
        <w:tc>
          <w:tcPr>
            <w:tcW w:w="7661" w:type="dxa"/>
            <w:shd w:val="clear" w:color="auto" w:fill="auto"/>
            <w:hideMark/>
          </w:tcPr>
          <w:p w14:paraId="78383A03" w14:textId="6E3611CB" w:rsidR="004F13FF" w:rsidRPr="00C40F53" w:rsidRDefault="00C40F53" w:rsidP="00810030">
            <w:pPr>
              <w:spacing w:after="160" w:line="259" w:lineRule="auto"/>
              <w:jc w:val="both"/>
              <w:rPr>
                <w:rFonts w:ascii="Arial" w:hAnsi="Arial" w:cs="Arial"/>
              </w:rPr>
            </w:pPr>
            <w:r w:rsidRPr="00C40F53">
              <w:rPr>
                <w:rFonts w:ascii="Arial" w:hAnsi="Arial" w:cs="Arial"/>
              </w:rPr>
              <w:t>How would your organization incorporate continuous quality improvement and performance measurement into the day-to-day work? Provide specific examples of how this would be integrated into daily practice and the overall clinical enterprise.</w:t>
            </w:r>
          </w:p>
        </w:tc>
      </w:tr>
      <w:tr w:rsidR="00C40F53" w:rsidRPr="00BA566E" w14:paraId="0A989252" w14:textId="77777777" w:rsidTr="00C40F53">
        <w:tc>
          <w:tcPr>
            <w:tcW w:w="9265" w:type="dxa"/>
            <w:gridSpan w:val="3"/>
            <w:shd w:val="clear" w:color="auto" w:fill="auto"/>
            <w:hideMark/>
          </w:tcPr>
          <w:p w14:paraId="11A5396C" w14:textId="5ECE84D2" w:rsidR="00C40F53" w:rsidRPr="000D298A" w:rsidRDefault="00C40F53" w:rsidP="00C04433">
            <w:pPr>
              <w:spacing w:after="160" w:line="259" w:lineRule="auto"/>
              <w:rPr>
                <w:rFonts w:ascii="Arial" w:hAnsi="Arial" w:cs="Arial"/>
                <w:i/>
              </w:rPr>
            </w:pPr>
            <w:r w:rsidRPr="000D298A">
              <w:rPr>
                <w:rFonts w:ascii="Arial" w:hAnsi="Arial" w:cs="Arial"/>
                <w:i/>
              </w:rPr>
              <w:t>There is a clear detailed plan for managing quality improvement and assurance projects.</w:t>
            </w:r>
          </w:p>
        </w:tc>
      </w:tr>
      <w:tr w:rsidR="00C40F53" w:rsidRPr="00BA566E" w14:paraId="6739D38E" w14:textId="77777777" w:rsidTr="00C40F53">
        <w:tc>
          <w:tcPr>
            <w:tcW w:w="9265" w:type="dxa"/>
            <w:gridSpan w:val="3"/>
            <w:shd w:val="clear" w:color="auto" w:fill="auto"/>
            <w:hideMark/>
          </w:tcPr>
          <w:p w14:paraId="0AA140A6" w14:textId="0545EFE4" w:rsidR="00C40F53" w:rsidRPr="000D298A" w:rsidRDefault="00C40F53" w:rsidP="00C04433">
            <w:pPr>
              <w:spacing w:after="160" w:line="259" w:lineRule="auto"/>
              <w:rPr>
                <w:rFonts w:ascii="Arial" w:hAnsi="Arial" w:cs="Arial"/>
                <w:i/>
              </w:rPr>
            </w:pPr>
            <w:r w:rsidRPr="000D298A">
              <w:rPr>
                <w:rFonts w:ascii="Arial" w:hAnsi="Arial" w:cs="Arial"/>
                <w:i/>
              </w:rPr>
              <w:t>Explanation of how the management plan aligns with the specified performance metrics is understood.</w:t>
            </w:r>
          </w:p>
        </w:tc>
      </w:tr>
      <w:tr w:rsidR="00C40F53" w:rsidRPr="00BA566E" w14:paraId="6BB5ADE5" w14:textId="77777777" w:rsidTr="00C40F53">
        <w:tc>
          <w:tcPr>
            <w:tcW w:w="9265" w:type="dxa"/>
            <w:gridSpan w:val="3"/>
            <w:shd w:val="clear" w:color="auto" w:fill="auto"/>
            <w:hideMark/>
          </w:tcPr>
          <w:p w14:paraId="32FB3F3C" w14:textId="30BB4A9B" w:rsidR="00C40F53" w:rsidRPr="000D298A" w:rsidRDefault="00C40F53" w:rsidP="00C04433">
            <w:pPr>
              <w:spacing w:after="160" w:line="259" w:lineRule="auto"/>
              <w:rPr>
                <w:rFonts w:ascii="Arial" w:hAnsi="Arial" w:cs="Arial"/>
                <w:i/>
              </w:rPr>
            </w:pPr>
            <w:r w:rsidRPr="000D298A">
              <w:rPr>
                <w:rFonts w:ascii="Arial" w:hAnsi="Arial" w:cs="Arial"/>
                <w:i/>
              </w:rPr>
              <w:t>The plan integrates continuous quality improvement and performance measurement into daily operations.</w:t>
            </w:r>
          </w:p>
        </w:tc>
      </w:tr>
      <w:tr w:rsidR="007C358A" w14:paraId="4ACC2E80" w14:textId="77777777" w:rsidTr="007C358A">
        <w:trPr>
          <w:trHeight w:val="3626"/>
        </w:trPr>
        <w:tc>
          <w:tcPr>
            <w:tcW w:w="9265" w:type="dxa"/>
            <w:gridSpan w:val="3"/>
          </w:tcPr>
          <w:p w14:paraId="42B8E8EA"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6291C71" w14:textId="660B1226" w:rsidR="00C04433" w:rsidRPr="00BA566E" w:rsidRDefault="00C04433" w:rsidP="00C04433">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920"/>
        <w:gridCol w:w="7345"/>
      </w:tblGrid>
      <w:tr w:rsidR="005C117F" w:rsidRPr="00BA566E" w14:paraId="338B03D0" w14:textId="77777777" w:rsidTr="3409C32C">
        <w:tc>
          <w:tcPr>
            <w:tcW w:w="1920" w:type="dxa"/>
            <w:shd w:val="clear" w:color="auto" w:fill="auto"/>
            <w:hideMark/>
          </w:tcPr>
          <w:p w14:paraId="3234F651" w14:textId="04D2439F" w:rsidR="005C117F" w:rsidRPr="004A24DB" w:rsidRDefault="004A24DB" w:rsidP="00C04433">
            <w:pPr>
              <w:spacing w:after="160" w:line="259" w:lineRule="auto"/>
              <w:rPr>
                <w:rFonts w:ascii="Arial" w:hAnsi="Arial" w:cs="Arial"/>
                <w:b/>
                <w:bCs/>
              </w:rPr>
            </w:pPr>
            <w:r w:rsidRPr="004A24DB">
              <w:rPr>
                <w:rFonts w:ascii="Arial" w:hAnsi="Arial" w:cs="Arial"/>
                <w:b/>
                <w:bCs/>
              </w:rPr>
              <w:lastRenderedPageBreak/>
              <w:t>Question 1</w:t>
            </w:r>
            <w:r w:rsidR="006B454F">
              <w:rPr>
                <w:rFonts w:ascii="Arial" w:hAnsi="Arial" w:cs="Arial"/>
                <w:b/>
                <w:bCs/>
              </w:rPr>
              <w:t>7</w:t>
            </w:r>
          </w:p>
        </w:tc>
        <w:tc>
          <w:tcPr>
            <w:tcW w:w="7345" w:type="dxa"/>
            <w:shd w:val="clear" w:color="auto" w:fill="auto"/>
            <w:hideMark/>
          </w:tcPr>
          <w:p w14:paraId="3668A4C0" w14:textId="432BFF0F" w:rsidR="00C40F53" w:rsidRPr="00184566" w:rsidRDefault="00C40F53" w:rsidP="00184566">
            <w:pPr>
              <w:rPr>
                <w:rFonts w:ascii="Arial" w:hAnsi="Arial" w:cs="Arial"/>
              </w:rPr>
            </w:pPr>
            <w:r w:rsidRPr="00184566">
              <w:rPr>
                <w:rFonts w:ascii="Arial" w:hAnsi="Arial" w:cs="Arial"/>
              </w:rPr>
              <w:t xml:space="preserve">How will your organization measure and evaluate the following:  </w:t>
            </w:r>
          </w:p>
          <w:p w14:paraId="678525A6" w14:textId="04E1BAB2"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providing high quality and efficient services</w:t>
            </w:r>
          </w:p>
          <w:p w14:paraId="7A025194" w14:textId="0AE38861"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 xml:space="preserve">timeliness and access to care, </w:t>
            </w:r>
          </w:p>
          <w:p w14:paraId="460099C5" w14:textId="70A8CE00"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 xml:space="preserve">family engagement or community/support network reunifications, </w:t>
            </w:r>
          </w:p>
          <w:p w14:paraId="2017EFE9" w14:textId="324450A3"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 xml:space="preserve">client evaluation/satisfaction work, and </w:t>
            </w:r>
          </w:p>
          <w:p w14:paraId="34DA3E0B" w14:textId="649D52BD" w:rsidR="005C117F" w:rsidRPr="00184566" w:rsidRDefault="00C40F53" w:rsidP="00184566">
            <w:pPr>
              <w:pStyle w:val="ListParagraph"/>
              <w:numPr>
                <w:ilvl w:val="0"/>
                <w:numId w:val="5"/>
              </w:numPr>
              <w:ind w:right="707"/>
              <w:rPr>
                <w:rFonts w:ascii="Arial" w:hAnsi="Arial" w:cs="Arial"/>
                <w:b/>
                <w:bCs/>
              </w:rPr>
            </w:pPr>
            <w:r w:rsidRPr="00184566">
              <w:rPr>
                <w:rFonts w:ascii="Arial" w:hAnsi="Arial" w:cs="Arial"/>
              </w:rPr>
              <w:t>community partner coordination activities to support transition of care.</w:t>
            </w:r>
          </w:p>
        </w:tc>
      </w:tr>
      <w:tr w:rsidR="00C40F53" w:rsidRPr="00BA566E" w14:paraId="72C91374" w14:textId="77777777" w:rsidTr="00C40F53">
        <w:tc>
          <w:tcPr>
            <w:tcW w:w="9265" w:type="dxa"/>
            <w:gridSpan w:val="2"/>
            <w:shd w:val="clear" w:color="auto" w:fill="auto"/>
            <w:hideMark/>
          </w:tcPr>
          <w:p w14:paraId="5887F4D9" w14:textId="62F7BCE9" w:rsidR="00C40F53" w:rsidRPr="000D298A" w:rsidRDefault="00D46CF3" w:rsidP="00C04433">
            <w:pPr>
              <w:spacing w:after="160" w:line="259" w:lineRule="auto"/>
              <w:rPr>
                <w:rFonts w:ascii="Arial" w:hAnsi="Arial" w:cs="Arial"/>
                <w:i/>
              </w:rPr>
            </w:pPr>
            <w:r w:rsidRPr="000D298A">
              <w:rPr>
                <w:rFonts w:ascii="Arial" w:hAnsi="Arial" w:cs="Arial"/>
                <w:i/>
              </w:rPr>
              <w:t>There are d</w:t>
            </w:r>
            <w:r w:rsidR="00C40F53" w:rsidRPr="000D298A">
              <w:rPr>
                <w:rFonts w:ascii="Arial" w:hAnsi="Arial" w:cs="Arial"/>
                <w:i/>
              </w:rPr>
              <w:t>etailed strategies for measuring high-quality and efficient services.</w:t>
            </w:r>
          </w:p>
        </w:tc>
      </w:tr>
      <w:tr w:rsidR="00C40F53" w:rsidRPr="00BA566E" w14:paraId="44C0961F" w14:textId="77777777" w:rsidTr="00C40F53">
        <w:tc>
          <w:tcPr>
            <w:tcW w:w="9265" w:type="dxa"/>
            <w:gridSpan w:val="2"/>
            <w:shd w:val="clear" w:color="auto" w:fill="auto"/>
            <w:hideMark/>
          </w:tcPr>
          <w:p w14:paraId="34914995" w14:textId="1DD1F140" w:rsidR="00C40F53" w:rsidRPr="000D298A" w:rsidRDefault="00C40F53" w:rsidP="00C04433">
            <w:pPr>
              <w:spacing w:after="160" w:line="259" w:lineRule="auto"/>
              <w:rPr>
                <w:rFonts w:ascii="Arial" w:hAnsi="Arial" w:cs="Arial"/>
                <w:i/>
              </w:rPr>
            </w:pPr>
            <w:r w:rsidRPr="000D298A">
              <w:rPr>
                <w:rFonts w:ascii="Arial" w:hAnsi="Arial" w:cs="Arial"/>
                <w:i/>
              </w:rPr>
              <w:t>Plans for measuring and ensuring timeliness and access to care</w:t>
            </w:r>
            <w:r w:rsidR="00D46CF3" w:rsidRPr="000D298A">
              <w:rPr>
                <w:rFonts w:ascii="Arial" w:hAnsi="Arial" w:cs="Arial"/>
                <w:i/>
              </w:rPr>
              <w:t xml:space="preserve"> are clear</w:t>
            </w:r>
            <w:r w:rsidRPr="000D298A">
              <w:rPr>
                <w:rFonts w:ascii="Arial" w:hAnsi="Arial" w:cs="Arial"/>
                <w:i/>
              </w:rPr>
              <w:t>.</w:t>
            </w:r>
          </w:p>
        </w:tc>
      </w:tr>
      <w:tr w:rsidR="00C40F53" w:rsidRPr="00BA566E" w14:paraId="6665DC60" w14:textId="77777777" w:rsidTr="00C40F53">
        <w:tc>
          <w:tcPr>
            <w:tcW w:w="9265" w:type="dxa"/>
            <w:gridSpan w:val="2"/>
            <w:shd w:val="clear" w:color="auto" w:fill="auto"/>
            <w:hideMark/>
          </w:tcPr>
          <w:p w14:paraId="1C64E9B1" w14:textId="28475B80" w:rsidR="00C40F53" w:rsidRPr="000D298A" w:rsidRDefault="00C40F53" w:rsidP="00C04433">
            <w:pPr>
              <w:spacing w:after="160" w:line="259" w:lineRule="auto"/>
              <w:rPr>
                <w:rFonts w:ascii="Arial" w:hAnsi="Arial" w:cs="Arial"/>
                <w:i/>
              </w:rPr>
            </w:pPr>
            <w:r w:rsidRPr="000D298A">
              <w:rPr>
                <w:rFonts w:ascii="Arial" w:hAnsi="Arial" w:cs="Arial"/>
                <w:i/>
              </w:rPr>
              <w:t>Strategies for measuring and promoting family engagement and community/support network reunifications</w:t>
            </w:r>
            <w:r w:rsidR="00D46CF3" w:rsidRPr="000D298A">
              <w:rPr>
                <w:rFonts w:ascii="Arial" w:hAnsi="Arial" w:cs="Arial"/>
                <w:i/>
              </w:rPr>
              <w:t xml:space="preserve"> are understood</w:t>
            </w:r>
            <w:r w:rsidRPr="000D298A">
              <w:rPr>
                <w:rFonts w:ascii="Arial" w:hAnsi="Arial" w:cs="Arial"/>
                <w:i/>
              </w:rPr>
              <w:t>.</w:t>
            </w:r>
          </w:p>
        </w:tc>
      </w:tr>
      <w:tr w:rsidR="00C40F53" w:rsidRPr="00BA566E" w14:paraId="74B10712" w14:textId="77777777" w:rsidTr="00C40F53">
        <w:tc>
          <w:tcPr>
            <w:tcW w:w="9265" w:type="dxa"/>
            <w:gridSpan w:val="2"/>
            <w:shd w:val="clear" w:color="auto" w:fill="auto"/>
            <w:hideMark/>
          </w:tcPr>
          <w:p w14:paraId="41F5259E" w14:textId="2C1313E1" w:rsidR="00C40F53" w:rsidRPr="000D298A" w:rsidRDefault="00D46CF3" w:rsidP="00C04433">
            <w:pPr>
              <w:spacing w:after="160" w:line="259" w:lineRule="auto"/>
              <w:rPr>
                <w:rFonts w:ascii="Arial" w:hAnsi="Arial" w:cs="Arial"/>
                <w:i/>
              </w:rPr>
            </w:pPr>
            <w:r w:rsidRPr="000D298A">
              <w:rPr>
                <w:rFonts w:ascii="Arial" w:hAnsi="Arial" w:cs="Arial"/>
                <w:i/>
              </w:rPr>
              <w:t>There are clear m</w:t>
            </w:r>
            <w:r w:rsidR="00C40F53" w:rsidRPr="000D298A">
              <w:rPr>
                <w:rFonts w:ascii="Arial" w:hAnsi="Arial" w:cs="Arial"/>
                <w:i/>
              </w:rPr>
              <w:t>ethods for measuring client satisfaction and evaluation.</w:t>
            </w:r>
          </w:p>
        </w:tc>
      </w:tr>
      <w:tr w:rsidR="00C40F53" w:rsidRPr="00BA566E" w14:paraId="62DEC4F0" w14:textId="77777777" w:rsidTr="00C40F53">
        <w:tc>
          <w:tcPr>
            <w:tcW w:w="9265" w:type="dxa"/>
            <w:gridSpan w:val="2"/>
            <w:shd w:val="clear" w:color="auto" w:fill="auto"/>
            <w:hideMark/>
          </w:tcPr>
          <w:p w14:paraId="4D05641F" w14:textId="75086B54" w:rsidR="00C40F53" w:rsidRPr="000D298A" w:rsidRDefault="00C40F53" w:rsidP="00C04433">
            <w:pPr>
              <w:spacing w:after="160" w:line="259" w:lineRule="auto"/>
              <w:rPr>
                <w:rFonts w:ascii="Arial" w:hAnsi="Arial" w:cs="Arial"/>
                <w:i/>
              </w:rPr>
            </w:pPr>
            <w:r w:rsidRPr="000D298A">
              <w:rPr>
                <w:rFonts w:ascii="Arial" w:hAnsi="Arial" w:cs="Arial"/>
                <w:i/>
              </w:rPr>
              <w:t>Plans for measuring and evaluating activities supporting the transition of care and coordination with community partners</w:t>
            </w:r>
            <w:r w:rsidR="00D46CF3" w:rsidRPr="000D298A">
              <w:rPr>
                <w:rFonts w:ascii="Arial" w:hAnsi="Arial" w:cs="Arial"/>
                <w:i/>
              </w:rPr>
              <w:t xml:space="preserve"> are understood</w:t>
            </w:r>
            <w:r w:rsidRPr="000D298A">
              <w:rPr>
                <w:rFonts w:ascii="Arial" w:hAnsi="Arial" w:cs="Arial"/>
                <w:i/>
              </w:rPr>
              <w:t>.</w:t>
            </w:r>
          </w:p>
        </w:tc>
      </w:tr>
      <w:tr w:rsidR="007C358A" w14:paraId="02A5B099" w14:textId="77777777" w:rsidTr="007C358A">
        <w:trPr>
          <w:trHeight w:val="3626"/>
        </w:trPr>
        <w:tc>
          <w:tcPr>
            <w:tcW w:w="9265" w:type="dxa"/>
            <w:gridSpan w:val="2"/>
          </w:tcPr>
          <w:p w14:paraId="1620C802"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17361690" w14:textId="77777777" w:rsidR="00142805" w:rsidRPr="00BA566E" w:rsidRDefault="00142805">
      <w:pPr>
        <w:rPr>
          <w:rFonts w:ascii="Arial" w:hAnsi="Arial" w:cs="Arial"/>
        </w:rPr>
      </w:pPr>
    </w:p>
    <w:p w14:paraId="208A74CA" w14:textId="1127F888" w:rsidR="00C04433" w:rsidRPr="00BA566E" w:rsidRDefault="00C04433">
      <w:pPr>
        <w:rPr>
          <w:rFonts w:ascii="Arial" w:hAnsi="Arial" w:cs="Arial"/>
          <w:b/>
          <w:u w:val="single"/>
        </w:rPr>
      </w:pPr>
      <w:r w:rsidRPr="00BA566E">
        <w:rPr>
          <w:rFonts w:ascii="Arial" w:hAnsi="Arial" w:cs="Arial"/>
          <w:b/>
          <w:u w:val="single"/>
        </w:rPr>
        <w:t xml:space="preserve">Section </w:t>
      </w:r>
      <w:r w:rsidR="00D04552">
        <w:rPr>
          <w:rFonts w:ascii="Arial" w:hAnsi="Arial" w:cs="Arial"/>
          <w:b/>
          <w:u w:val="single"/>
        </w:rPr>
        <w:t>6</w:t>
      </w:r>
      <w:r w:rsidR="003275FE" w:rsidRPr="00BA566E">
        <w:rPr>
          <w:rFonts w:ascii="Arial" w:hAnsi="Arial" w:cs="Arial"/>
          <w:b/>
          <w:u w:val="single"/>
        </w:rPr>
        <w:t>:</w:t>
      </w:r>
      <w:r w:rsidRPr="00BA566E">
        <w:rPr>
          <w:rFonts w:ascii="Arial" w:hAnsi="Arial" w:cs="Arial"/>
          <w:b/>
          <w:u w:val="single"/>
        </w:rPr>
        <w:t xml:space="preserve"> </w:t>
      </w:r>
    </w:p>
    <w:tbl>
      <w:tblPr>
        <w:tblStyle w:val="TableGrid"/>
        <w:tblW w:w="9265" w:type="dxa"/>
        <w:tblLook w:val="04A0" w:firstRow="1" w:lastRow="0" w:firstColumn="1" w:lastColumn="0" w:noHBand="0" w:noVBand="1"/>
      </w:tblPr>
      <w:tblGrid>
        <w:gridCol w:w="1553"/>
        <w:gridCol w:w="7712"/>
      </w:tblGrid>
      <w:tr w:rsidR="00C40F53" w:rsidRPr="00BA566E" w14:paraId="7D3F1A90" w14:textId="77777777" w:rsidTr="00F96A26">
        <w:tc>
          <w:tcPr>
            <w:tcW w:w="9265" w:type="dxa"/>
            <w:gridSpan w:val="2"/>
            <w:shd w:val="clear" w:color="auto" w:fill="auto"/>
          </w:tcPr>
          <w:p w14:paraId="6496837C" w14:textId="4EB02A26" w:rsidR="00C40F53" w:rsidRPr="00BA566E" w:rsidRDefault="00C40F53" w:rsidP="00C04433">
            <w:pPr>
              <w:rPr>
                <w:rFonts w:ascii="Arial" w:hAnsi="Arial" w:cs="Arial"/>
                <w:b/>
                <w:bCs/>
              </w:rPr>
            </w:pPr>
            <w:r w:rsidRPr="00BA566E">
              <w:rPr>
                <w:rFonts w:ascii="Arial" w:hAnsi="Arial" w:cs="Arial"/>
                <w:b/>
                <w:u w:val="single"/>
              </w:rPr>
              <w:t xml:space="preserve">Readiness Review </w:t>
            </w:r>
            <w:r w:rsidR="00593AF3">
              <w:rPr>
                <w:rFonts w:ascii="Arial" w:hAnsi="Arial" w:cs="Arial"/>
                <w:b/>
                <w:u w:val="single"/>
              </w:rPr>
              <w:t>Period</w:t>
            </w:r>
            <w:r w:rsidR="00593AF3" w:rsidRPr="00BA566E">
              <w:rPr>
                <w:rFonts w:ascii="Arial" w:hAnsi="Arial" w:cs="Arial"/>
                <w:b/>
                <w:u w:val="single"/>
              </w:rPr>
              <w:t xml:space="preserve"> </w:t>
            </w:r>
            <w:r w:rsidRPr="00BA566E">
              <w:rPr>
                <w:rFonts w:ascii="Arial" w:hAnsi="Arial" w:cs="Arial"/>
                <w:b/>
                <w:u w:val="single"/>
              </w:rPr>
              <w:t>(50 points possible)</w:t>
            </w:r>
          </w:p>
        </w:tc>
      </w:tr>
      <w:tr w:rsidR="005C117F" w:rsidRPr="00BA566E" w14:paraId="05CCB9F2" w14:textId="77777777" w:rsidTr="00184566">
        <w:tc>
          <w:tcPr>
            <w:tcW w:w="0" w:type="auto"/>
            <w:shd w:val="clear" w:color="auto" w:fill="auto"/>
            <w:hideMark/>
          </w:tcPr>
          <w:p w14:paraId="2AD916C2" w14:textId="09437904" w:rsidR="005C117F" w:rsidRPr="00BA566E" w:rsidRDefault="00C40F53" w:rsidP="00C04433">
            <w:pPr>
              <w:spacing w:after="160" w:line="259" w:lineRule="auto"/>
              <w:rPr>
                <w:rFonts w:ascii="Arial" w:hAnsi="Arial" w:cs="Arial"/>
                <w:b/>
                <w:bCs/>
              </w:rPr>
            </w:pPr>
            <w:r>
              <w:rPr>
                <w:rFonts w:ascii="Arial" w:hAnsi="Arial" w:cs="Arial"/>
                <w:b/>
                <w:bCs/>
              </w:rPr>
              <w:t xml:space="preserve">Question </w:t>
            </w:r>
            <w:r w:rsidR="00D04552">
              <w:rPr>
                <w:rFonts w:ascii="Arial" w:hAnsi="Arial" w:cs="Arial"/>
                <w:b/>
                <w:bCs/>
              </w:rPr>
              <w:t>1</w:t>
            </w:r>
            <w:r w:rsidR="0012772A">
              <w:rPr>
                <w:rFonts w:ascii="Arial" w:hAnsi="Arial" w:cs="Arial"/>
                <w:b/>
                <w:bCs/>
              </w:rPr>
              <w:t>8</w:t>
            </w:r>
          </w:p>
        </w:tc>
        <w:tc>
          <w:tcPr>
            <w:tcW w:w="7332" w:type="dxa"/>
            <w:shd w:val="clear" w:color="auto" w:fill="auto"/>
            <w:hideMark/>
          </w:tcPr>
          <w:p w14:paraId="654AE8AA" w14:textId="1C95DCD4" w:rsidR="005C117F" w:rsidRPr="00C40F53" w:rsidRDefault="00C40F53" w:rsidP="00184566">
            <w:pPr>
              <w:spacing w:after="160" w:line="259" w:lineRule="auto"/>
              <w:rPr>
                <w:rFonts w:ascii="Arial" w:hAnsi="Arial" w:cs="Arial"/>
              </w:rPr>
            </w:pPr>
            <w:r w:rsidRPr="00C40F53">
              <w:rPr>
                <w:rFonts w:ascii="Arial" w:hAnsi="Arial" w:cs="Arial"/>
              </w:rPr>
              <w:t>Provide your proposed plan to ensure readiness</w:t>
            </w:r>
            <w:r w:rsidR="00C2052A">
              <w:rPr>
                <w:rFonts w:ascii="Arial" w:hAnsi="Arial" w:cs="Arial"/>
              </w:rPr>
              <w:t xml:space="preserve">, </w:t>
            </w:r>
            <w:r w:rsidR="00C2052A" w:rsidRPr="005C2E34">
              <w:rPr>
                <w:rFonts w:ascii="Arial" w:hAnsi="Arial" w:cs="Arial"/>
              </w:rPr>
              <w:t>within the 90-day readiness review period</w:t>
            </w:r>
            <w:r w:rsidR="004E07CB">
              <w:rPr>
                <w:rFonts w:ascii="Arial" w:hAnsi="Arial" w:cs="Arial"/>
              </w:rPr>
              <w:t>,</w:t>
            </w:r>
            <w:r w:rsidRPr="00C40F53">
              <w:rPr>
                <w:rFonts w:ascii="Arial" w:hAnsi="Arial" w:cs="Arial"/>
              </w:rPr>
              <w:t xml:space="preserve"> to provide all services.</w:t>
            </w:r>
            <w:r w:rsidR="005C2E34">
              <w:t xml:space="preserve"> </w:t>
            </w:r>
          </w:p>
        </w:tc>
      </w:tr>
      <w:tr w:rsidR="00C40F53" w:rsidRPr="00BA566E" w14:paraId="6F91AFB5" w14:textId="77777777" w:rsidTr="00C40F53">
        <w:tc>
          <w:tcPr>
            <w:tcW w:w="9265" w:type="dxa"/>
            <w:gridSpan w:val="2"/>
            <w:shd w:val="clear" w:color="auto" w:fill="auto"/>
            <w:hideMark/>
          </w:tcPr>
          <w:p w14:paraId="7BE732B8" w14:textId="22210CB5" w:rsidR="00C40F53" w:rsidRPr="000D298A" w:rsidRDefault="00C40F53" w:rsidP="00C04433">
            <w:pPr>
              <w:spacing w:after="160" w:line="259" w:lineRule="auto"/>
              <w:rPr>
                <w:rFonts w:ascii="Arial" w:hAnsi="Arial" w:cs="Arial"/>
                <w:i/>
              </w:rPr>
            </w:pPr>
            <w:r w:rsidRPr="000D298A">
              <w:rPr>
                <w:rFonts w:ascii="Arial" w:hAnsi="Arial" w:cs="Arial"/>
                <w:i/>
              </w:rPr>
              <w:t>There is a thorough and comprehensive proposed plan to deliver all services outlined in the requirements.</w:t>
            </w:r>
          </w:p>
        </w:tc>
      </w:tr>
      <w:tr w:rsidR="00C40F53" w:rsidRPr="00BA566E" w14:paraId="63D4D280" w14:textId="77777777" w:rsidTr="00C40F53">
        <w:tc>
          <w:tcPr>
            <w:tcW w:w="9265" w:type="dxa"/>
            <w:gridSpan w:val="2"/>
            <w:shd w:val="clear" w:color="auto" w:fill="auto"/>
            <w:hideMark/>
          </w:tcPr>
          <w:p w14:paraId="22D516B5" w14:textId="0C463366" w:rsidR="00C40F53" w:rsidRPr="000D298A" w:rsidRDefault="00C40F53" w:rsidP="00C04433">
            <w:pPr>
              <w:spacing w:after="160" w:line="259" w:lineRule="auto"/>
              <w:rPr>
                <w:rFonts w:ascii="Arial" w:hAnsi="Arial" w:cs="Arial"/>
                <w:i/>
              </w:rPr>
            </w:pPr>
            <w:r w:rsidRPr="000D298A">
              <w:rPr>
                <w:rFonts w:ascii="Arial" w:hAnsi="Arial" w:cs="Arial"/>
                <w:i/>
              </w:rPr>
              <w:t>There is a clear allocation of resources (staff, equipment, facilities, etc.) required to implement the plan.</w:t>
            </w:r>
          </w:p>
        </w:tc>
      </w:tr>
      <w:tr w:rsidR="00C40F53" w:rsidRPr="00BA566E" w14:paraId="7C7DBD59" w14:textId="77777777" w:rsidTr="00C40F53">
        <w:tc>
          <w:tcPr>
            <w:tcW w:w="9265" w:type="dxa"/>
            <w:gridSpan w:val="2"/>
            <w:shd w:val="clear" w:color="auto" w:fill="auto"/>
            <w:hideMark/>
          </w:tcPr>
          <w:p w14:paraId="6B176B56" w14:textId="351C9604" w:rsidR="00C40F53" w:rsidRPr="000D298A" w:rsidRDefault="00C40F53" w:rsidP="00C04433">
            <w:pPr>
              <w:spacing w:after="160" w:line="259" w:lineRule="auto"/>
              <w:rPr>
                <w:rFonts w:ascii="Arial" w:hAnsi="Arial" w:cs="Arial"/>
                <w:i/>
              </w:rPr>
            </w:pPr>
            <w:r w:rsidRPr="000D298A">
              <w:rPr>
                <w:rFonts w:ascii="Arial" w:hAnsi="Arial" w:cs="Arial"/>
                <w:i/>
              </w:rPr>
              <w:t>There are clearly defined timeline with milestones demonstrating the readiness for service implementation.</w:t>
            </w:r>
          </w:p>
        </w:tc>
      </w:tr>
      <w:tr w:rsidR="007C358A" w14:paraId="78AE5575" w14:textId="77777777" w:rsidTr="007C358A">
        <w:trPr>
          <w:trHeight w:val="3626"/>
        </w:trPr>
        <w:tc>
          <w:tcPr>
            <w:tcW w:w="9265" w:type="dxa"/>
            <w:gridSpan w:val="2"/>
          </w:tcPr>
          <w:p w14:paraId="29749614"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40C098A" w14:textId="77777777" w:rsidR="0094441E" w:rsidRPr="00BA566E" w:rsidRDefault="0094441E" w:rsidP="007C358A">
      <w:pPr>
        <w:rPr>
          <w:rFonts w:ascii="Arial" w:hAnsi="Arial" w:cs="Arial"/>
        </w:rPr>
      </w:pPr>
    </w:p>
    <w:sectPr w:rsidR="0094441E" w:rsidRPr="00BA566E" w:rsidSect="006B454F">
      <w:headerReference w:type="default" r:id="rId10"/>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6252" w14:textId="77777777" w:rsidR="00B05813" w:rsidRDefault="00B05813" w:rsidP="00C7158D">
      <w:pPr>
        <w:spacing w:after="0" w:line="240" w:lineRule="auto"/>
      </w:pPr>
      <w:r>
        <w:separator/>
      </w:r>
    </w:p>
  </w:endnote>
  <w:endnote w:type="continuationSeparator" w:id="0">
    <w:p w14:paraId="01212110" w14:textId="77777777" w:rsidR="00B05813" w:rsidRDefault="00B05813" w:rsidP="00C7158D">
      <w:pPr>
        <w:spacing w:after="0" w:line="240" w:lineRule="auto"/>
      </w:pPr>
      <w:r>
        <w:continuationSeparator/>
      </w:r>
    </w:p>
  </w:endnote>
  <w:endnote w:type="continuationNotice" w:id="1">
    <w:p w14:paraId="220F0490" w14:textId="77777777" w:rsidR="00B93577" w:rsidRDefault="00B93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A00D" w14:textId="77777777" w:rsidR="00B05813" w:rsidRDefault="00B05813" w:rsidP="00C7158D">
      <w:pPr>
        <w:spacing w:after="0" w:line="240" w:lineRule="auto"/>
      </w:pPr>
      <w:r>
        <w:separator/>
      </w:r>
    </w:p>
  </w:footnote>
  <w:footnote w:type="continuationSeparator" w:id="0">
    <w:p w14:paraId="359093F6" w14:textId="77777777" w:rsidR="00B05813" w:rsidRDefault="00B05813" w:rsidP="00C7158D">
      <w:pPr>
        <w:spacing w:after="0" w:line="240" w:lineRule="auto"/>
      </w:pPr>
      <w:r>
        <w:continuationSeparator/>
      </w:r>
    </w:p>
  </w:footnote>
  <w:footnote w:type="continuationNotice" w:id="1">
    <w:p w14:paraId="54E2CE3A" w14:textId="77777777" w:rsidR="00B93577" w:rsidRDefault="00B93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0A8" w14:textId="54F234D6" w:rsidR="00C7158D" w:rsidRPr="00C7158D" w:rsidRDefault="00C7158D" w:rsidP="00C7158D">
    <w:pPr>
      <w:tabs>
        <w:tab w:val="center" w:pos="4680"/>
        <w:tab w:val="right" w:pos="9360"/>
        <w:tab w:val="right" w:pos="12960"/>
      </w:tabs>
      <w:spacing w:after="0"/>
      <w:rPr>
        <w:rFonts w:ascii="Arial" w:eastAsia="Times New Roman" w:hAnsi="Arial" w:cs="Arial"/>
        <w:b/>
        <w:bCs/>
        <w:iCs/>
        <w:color w:val="000080"/>
        <w:sz w:val="24"/>
        <w:szCs w:val="20"/>
      </w:rPr>
    </w:pPr>
    <w:r w:rsidRPr="00C7158D">
      <w:rPr>
        <w:rFonts w:ascii="Arial" w:eastAsia="Times New Roman" w:hAnsi="Arial" w:cs="Arial"/>
        <w:b/>
        <w:bCs/>
        <w:iCs/>
        <w:color w:val="000080"/>
        <w:sz w:val="24"/>
        <w:szCs w:val="20"/>
      </w:rPr>
      <w:t>New Hampshire Department of Health and Human Services</w:t>
    </w:r>
  </w:p>
  <w:p w14:paraId="05EECFB7" w14:textId="77777777" w:rsidR="00C7158D" w:rsidRPr="00C7158D" w:rsidRDefault="00C7158D" w:rsidP="00C7158D">
    <w:pPr>
      <w:pStyle w:val="NoSpacing"/>
      <w:rPr>
        <w:rFonts w:ascii="Arial" w:hAnsi="Arial" w:cs="Arial"/>
        <w:b/>
        <w:bCs/>
        <w:iCs/>
        <w:color w:val="000080"/>
        <w:sz w:val="24"/>
        <w:szCs w:val="20"/>
      </w:rPr>
    </w:pPr>
    <w:r w:rsidRPr="00C7158D">
      <w:rPr>
        <w:rFonts w:ascii="Arial" w:hAnsi="Arial" w:cs="Arial"/>
        <w:b/>
        <w:bCs/>
        <w:iCs/>
        <w:color w:val="000080"/>
        <w:sz w:val="24"/>
        <w:szCs w:val="20"/>
      </w:rPr>
      <w:t xml:space="preserve">Appendix D – Technical Response </w:t>
    </w:r>
    <w:r w:rsidRPr="00C7158D">
      <w:rPr>
        <w:rFonts w:ascii="Arial" w:hAnsi="Arial" w:cs="Arial"/>
        <w:b/>
        <w:bCs/>
        <w:iCs/>
        <w:noProof/>
        <w:color w:val="000080"/>
        <w:sz w:val="24"/>
        <w:szCs w:val="20"/>
      </w:rPr>
      <mc:AlternateContent>
        <mc:Choice Requires="wps">
          <w:drawing>
            <wp:anchor distT="4294967290" distB="4294967290" distL="114300" distR="114300" simplePos="0" relativeHeight="251658240" behindDoc="0" locked="0" layoutInCell="1" allowOverlap="1" wp14:anchorId="622F4DE1" wp14:editId="4BCBA94C">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E1F0119"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zRsQEAAEkDAAAOAAAAZHJzL2Uyb0RvYy54bWysU01v2zAMvQ/YfxB0X+x06NYZcXpI1126&#10;LUC7H8BIsi1MFgVSiZ1/P0lNsq9bUR8ISiSfHx+p1e08OnEwxBZ9K5eLWgrjFWrr+1b+eLp/dyMF&#10;R/AaHHrTyqNhebt++2Y1hcZc4YBOGxIJxHMzhVYOMYamqlgNZgReYDA+BTukEWI6Ul9pgimhj666&#10;qusP1YSkA6EyzOn27jko1wW/64yK37uOTRSulYlbLJaK3WVbrVfQ9ARhsOpEA17AYgTr008vUHcQ&#10;QezJ/gc1WkXI2MWFwrHCrrPKlB5SN8v6n24eBwim9JLE4XCRiV8PVn07bPyWMnU1+8fwgOonC4+b&#10;AXxvCoGnY0iDW2apqilwcynJBw5bErvpK+qUA/uIRYW5ozFDpv7EXMQ+XsQ2cxQqXX58v7xOE5RC&#10;nWMVNOfCQBy/GBxFdlrprM86QAOHB46ZCDTnlHzt8d46V2bpvJgS20/1dV0qGJ3VOZrzmPrdxpE4&#10;QF6H9N2UDUhof6UR7r0uaIMB/fnkR7Du2U/5zp/UyALkbeNmh/q4pbNKaV6F5mm38kL8eS7Vv1/A&#10;+hcAAAD//wMAUEsDBBQABgAIAAAAIQCrXuVK3gAAAAkBAAAPAAAAZHJzL2Rvd25yZXYueG1sTI/B&#10;TsMwEETvSPyDtUhcELVDUWhDnCpCggOX0oDE1Y23SUS8jmK3Tf+erXqA486MZt/kq8n14oBj6Dxp&#10;SGYKBFLtbUeNhq/P1/sFiBANWdN7Qg0nDLAqrq9yk1l/pA0eqtgILqGQGQ1tjEMmZahbdCbM/IDE&#10;3s6PzkQ+x0ba0Ry53PXyQalUOtMRf2jNgC8t1j/V3mmw6XfqqtPuLsFN+VGmy7V/e5da395M5TOI&#10;iFP8C8MZn9GhYKat35MNotcwXzxxUsOjmoM4+8lSsbK9KLLI5f8FxS8AAAD//wMAUEsBAi0AFAAG&#10;AAgAAAAhALaDOJL+AAAA4QEAABMAAAAAAAAAAAAAAAAAAAAAAFtDb250ZW50X1R5cGVzXS54bWxQ&#10;SwECLQAUAAYACAAAACEAOP0h/9YAAACUAQAACwAAAAAAAAAAAAAAAAAvAQAAX3JlbHMvLnJlbHNQ&#10;SwECLQAUAAYACAAAACEAEoQM0bEBAABJAwAADgAAAAAAAAAAAAAAAAAuAgAAZHJzL2Uyb0RvYy54&#10;bWxQSwECLQAUAAYACAAAACEAq17lSt4AAAAJAQAADwAAAAAAAAAAAAAAAAALBAAAZHJzL2Rvd25y&#10;ZXYueG1sUEsFBgAAAAAEAAQA8wAAABYFAAAAAA==&#10;" strokecolor="navy" strokeweight="1.5pt">
              <w10:wrap anchorx="page"/>
            </v:line>
          </w:pict>
        </mc:Fallback>
      </mc:AlternateContent>
    </w:r>
    <w:r w:rsidRPr="00C7158D">
      <w:rPr>
        <w:rFonts w:ascii="Arial" w:hAnsi="Arial" w:cs="Arial"/>
        <w:b/>
        <w:bCs/>
        <w:iCs/>
        <w:color w:val="000080"/>
        <w:sz w:val="24"/>
        <w:szCs w:val="20"/>
      </w:rPr>
      <w:t>to Questions</w:t>
    </w:r>
  </w:p>
  <w:p w14:paraId="4B221767" w14:textId="77777777" w:rsidR="00C7158D" w:rsidRDefault="00C7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C5"/>
    <w:multiLevelType w:val="hybridMultilevel"/>
    <w:tmpl w:val="D89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038"/>
    <w:multiLevelType w:val="hybridMultilevel"/>
    <w:tmpl w:val="07E67D28"/>
    <w:lvl w:ilvl="0" w:tplc="04090001">
      <w:start w:val="1"/>
      <w:numFmt w:val="bullet"/>
      <w:lvlText w:val=""/>
      <w:lvlJc w:val="left"/>
      <w:pPr>
        <w:ind w:left="720" w:hanging="360"/>
      </w:pPr>
      <w:rPr>
        <w:rFonts w:ascii="Symbol" w:hAnsi="Symbol" w:hint="default"/>
      </w:rPr>
    </w:lvl>
    <w:lvl w:ilvl="1" w:tplc="D99A7DE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59C4"/>
    <w:multiLevelType w:val="hybridMultilevel"/>
    <w:tmpl w:val="5A280C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77292"/>
    <w:multiLevelType w:val="hybridMultilevel"/>
    <w:tmpl w:val="5300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C2C85"/>
    <w:multiLevelType w:val="hybridMultilevel"/>
    <w:tmpl w:val="C666D35E"/>
    <w:lvl w:ilvl="0" w:tplc="FFFFFFFF">
      <w:numFmt w:val="none"/>
      <w:pStyle w:val="Questions"/>
      <w:lvlText w:val=""/>
      <w:lvlJc w:val="left"/>
      <w:pPr>
        <w:tabs>
          <w:tab w:val="num" w:pos="-1080"/>
        </w:tabs>
      </w:pPr>
    </w:lvl>
    <w:lvl w:ilvl="1" w:tplc="FFFFFFFF">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6FB308AA"/>
    <w:multiLevelType w:val="hybridMultilevel"/>
    <w:tmpl w:val="108063A4"/>
    <w:lvl w:ilvl="0" w:tplc="E804695A">
      <w:start w:val="8"/>
      <w:numFmt w:val="decimal"/>
      <w:lvlText w:val="%1."/>
      <w:lvlJc w:val="left"/>
      <w:pPr>
        <w:ind w:left="720" w:hanging="360"/>
      </w:pPr>
      <w:rPr>
        <w:rFonts w:hint="default"/>
        <w:b w:val="0"/>
        <w:bCs w:val="0"/>
        <w:i w:val="0"/>
        <w:iCs/>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892737346">
    <w:abstractNumId w:val="4"/>
  </w:num>
  <w:num w:numId="2" w16cid:durableId="2075657552">
    <w:abstractNumId w:val="2"/>
  </w:num>
  <w:num w:numId="3" w16cid:durableId="793131604">
    <w:abstractNumId w:val="3"/>
  </w:num>
  <w:num w:numId="4" w16cid:durableId="936837422">
    <w:abstractNumId w:val="0"/>
  </w:num>
  <w:num w:numId="5" w16cid:durableId="568880688">
    <w:abstractNumId w:val="1"/>
  </w:num>
  <w:num w:numId="6" w16cid:durableId="1421875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4C"/>
    <w:rsid w:val="000045F8"/>
    <w:rsid w:val="00015730"/>
    <w:rsid w:val="00030FBF"/>
    <w:rsid w:val="00062A7B"/>
    <w:rsid w:val="00093823"/>
    <w:rsid w:val="00093944"/>
    <w:rsid w:val="00097BB1"/>
    <w:rsid w:val="000D26AD"/>
    <w:rsid w:val="000D298A"/>
    <w:rsid w:val="000E342C"/>
    <w:rsid w:val="000F1BA8"/>
    <w:rsid w:val="0010217F"/>
    <w:rsid w:val="0012772A"/>
    <w:rsid w:val="00142805"/>
    <w:rsid w:val="001525DB"/>
    <w:rsid w:val="00183729"/>
    <w:rsid w:val="00184566"/>
    <w:rsid w:val="001A7502"/>
    <w:rsid w:val="001C16A0"/>
    <w:rsid w:val="001C5A2D"/>
    <w:rsid w:val="001D77F1"/>
    <w:rsid w:val="002A1FE3"/>
    <w:rsid w:val="002A567E"/>
    <w:rsid w:val="003076B0"/>
    <w:rsid w:val="003275FE"/>
    <w:rsid w:val="00330B57"/>
    <w:rsid w:val="003467E7"/>
    <w:rsid w:val="00374B06"/>
    <w:rsid w:val="003B00DB"/>
    <w:rsid w:val="003C18F1"/>
    <w:rsid w:val="00405038"/>
    <w:rsid w:val="00426AF6"/>
    <w:rsid w:val="00431206"/>
    <w:rsid w:val="00440228"/>
    <w:rsid w:val="00440B5A"/>
    <w:rsid w:val="00450DA0"/>
    <w:rsid w:val="0045487D"/>
    <w:rsid w:val="004A24DB"/>
    <w:rsid w:val="004A2804"/>
    <w:rsid w:val="004A3DD9"/>
    <w:rsid w:val="004E07CB"/>
    <w:rsid w:val="004F13FF"/>
    <w:rsid w:val="00505554"/>
    <w:rsid w:val="00515E44"/>
    <w:rsid w:val="00525AF3"/>
    <w:rsid w:val="005451FA"/>
    <w:rsid w:val="00586948"/>
    <w:rsid w:val="00593AF3"/>
    <w:rsid w:val="005A6202"/>
    <w:rsid w:val="005B1DCF"/>
    <w:rsid w:val="005C117F"/>
    <w:rsid w:val="005C2E34"/>
    <w:rsid w:val="005D201C"/>
    <w:rsid w:val="005F09A7"/>
    <w:rsid w:val="00643512"/>
    <w:rsid w:val="006668EA"/>
    <w:rsid w:val="006B454F"/>
    <w:rsid w:val="006C0147"/>
    <w:rsid w:val="00715FC4"/>
    <w:rsid w:val="007611B4"/>
    <w:rsid w:val="007851DE"/>
    <w:rsid w:val="007C358A"/>
    <w:rsid w:val="007D4B7E"/>
    <w:rsid w:val="007D58ED"/>
    <w:rsid w:val="00802BF4"/>
    <w:rsid w:val="00810030"/>
    <w:rsid w:val="0084414C"/>
    <w:rsid w:val="00880310"/>
    <w:rsid w:val="00896DD5"/>
    <w:rsid w:val="008D3609"/>
    <w:rsid w:val="008F1353"/>
    <w:rsid w:val="009116F3"/>
    <w:rsid w:val="00913EB9"/>
    <w:rsid w:val="00937300"/>
    <w:rsid w:val="0094441E"/>
    <w:rsid w:val="00980333"/>
    <w:rsid w:val="00985283"/>
    <w:rsid w:val="009A0169"/>
    <w:rsid w:val="009C38B3"/>
    <w:rsid w:val="009D5F50"/>
    <w:rsid w:val="009E2150"/>
    <w:rsid w:val="00A22273"/>
    <w:rsid w:val="00A23EEA"/>
    <w:rsid w:val="00A40685"/>
    <w:rsid w:val="00AA49B6"/>
    <w:rsid w:val="00AB7716"/>
    <w:rsid w:val="00AE7862"/>
    <w:rsid w:val="00AF55E7"/>
    <w:rsid w:val="00AF7537"/>
    <w:rsid w:val="00B05813"/>
    <w:rsid w:val="00B13B41"/>
    <w:rsid w:val="00B212AA"/>
    <w:rsid w:val="00B27684"/>
    <w:rsid w:val="00B4243D"/>
    <w:rsid w:val="00B633D1"/>
    <w:rsid w:val="00B71369"/>
    <w:rsid w:val="00B73DF2"/>
    <w:rsid w:val="00B77463"/>
    <w:rsid w:val="00B93577"/>
    <w:rsid w:val="00BA0F33"/>
    <w:rsid w:val="00BA475F"/>
    <w:rsid w:val="00BA566E"/>
    <w:rsid w:val="00BB0A15"/>
    <w:rsid w:val="00BB6BF3"/>
    <w:rsid w:val="00BC52D1"/>
    <w:rsid w:val="00BD5D4C"/>
    <w:rsid w:val="00C04433"/>
    <w:rsid w:val="00C2052A"/>
    <w:rsid w:val="00C40F53"/>
    <w:rsid w:val="00C47AD1"/>
    <w:rsid w:val="00C7158D"/>
    <w:rsid w:val="00CA6831"/>
    <w:rsid w:val="00CA79DD"/>
    <w:rsid w:val="00CD7371"/>
    <w:rsid w:val="00D04552"/>
    <w:rsid w:val="00D35D2E"/>
    <w:rsid w:val="00D363C0"/>
    <w:rsid w:val="00D46CF3"/>
    <w:rsid w:val="00D5514F"/>
    <w:rsid w:val="00D83621"/>
    <w:rsid w:val="00D9374A"/>
    <w:rsid w:val="00E20775"/>
    <w:rsid w:val="00E5470E"/>
    <w:rsid w:val="00E57B5F"/>
    <w:rsid w:val="00E84F8D"/>
    <w:rsid w:val="00E92497"/>
    <w:rsid w:val="00E968C9"/>
    <w:rsid w:val="00F269F1"/>
    <w:rsid w:val="00F35AA4"/>
    <w:rsid w:val="00F35FB2"/>
    <w:rsid w:val="00F37BB2"/>
    <w:rsid w:val="00F5123F"/>
    <w:rsid w:val="00F5774C"/>
    <w:rsid w:val="00F61F97"/>
    <w:rsid w:val="00F67CE4"/>
    <w:rsid w:val="00F71551"/>
    <w:rsid w:val="00F726E9"/>
    <w:rsid w:val="00F73087"/>
    <w:rsid w:val="00F96A26"/>
    <w:rsid w:val="00FB102C"/>
    <w:rsid w:val="00FC20E5"/>
    <w:rsid w:val="00FC356D"/>
    <w:rsid w:val="00FD2913"/>
    <w:rsid w:val="00FF675C"/>
    <w:rsid w:val="0BA07403"/>
    <w:rsid w:val="2AA8F491"/>
    <w:rsid w:val="33745256"/>
    <w:rsid w:val="3409C32C"/>
    <w:rsid w:val="34241838"/>
    <w:rsid w:val="4065A9EB"/>
    <w:rsid w:val="5BD31FCA"/>
    <w:rsid w:val="5CE0743A"/>
    <w:rsid w:val="5D1D18FC"/>
    <w:rsid w:val="6D5E2564"/>
    <w:rsid w:val="6D886764"/>
    <w:rsid w:val="7440741E"/>
    <w:rsid w:val="747D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F226"/>
  <w15:chartTrackingRefBased/>
  <w15:docId w15:val="{222D68DA-E83A-420E-B153-AA9FB96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7F"/>
    <w:rPr>
      <w:rFonts w:ascii="Segoe UI" w:hAnsi="Segoe UI" w:cs="Segoe UI"/>
      <w:sz w:val="18"/>
      <w:szCs w:val="18"/>
    </w:rPr>
  </w:style>
  <w:style w:type="table" w:styleId="TableGrid">
    <w:name w:val="Table Grid"/>
    <w:basedOn w:val="TableNormal"/>
    <w:uiPriority w:val="39"/>
    <w:rsid w:val="005C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D58ED"/>
    <w:rPr>
      <w:sz w:val="16"/>
      <w:szCs w:val="16"/>
    </w:rPr>
  </w:style>
  <w:style w:type="paragraph" w:styleId="CommentText">
    <w:name w:val="annotation text"/>
    <w:basedOn w:val="Normal"/>
    <w:link w:val="CommentTextChar"/>
    <w:uiPriority w:val="99"/>
    <w:unhideWhenUsed/>
    <w:rsid w:val="007D58ED"/>
    <w:pPr>
      <w:spacing w:line="240" w:lineRule="auto"/>
    </w:pPr>
    <w:rPr>
      <w:sz w:val="20"/>
      <w:szCs w:val="20"/>
    </w:rPr>
  </w:style>
  <w:style w:type="character" w:customStyle="1" w:styleId="CommentTextChar">
    <w:name w:val="Comment Text Char"/>
    <w:basedOn w:val="DefaultParagraphFont"/>
    <w:link w:val="CommentText"/>
    <w:uiPriority w:val="99"/>
    <w:rsid w:val="007D58ED"/>
    <w:rPr>
      <w:sz w:val="20"/>
      <w:szCs w:val="20"/>
    </w:rPr>
  </w:style>
  <w:style w:type="paragraph" w:styleId="CommentSubject">
    <w:name w:val="annotation subject"/>
    <w:basedOn w:val="CommentText"/>
    <w:next w:val="CommentText"/>
    <w:link w:val="CommentSubjectChar"/>
    <w:uiPriority w:val="99"/>
    <w:semiHidden/>
    <w:unhideWhenUsed/>
    <w:rsid w:val="007D58ED"/>
    <w:rPr>
      <w:b/>
      <w:bCs/>
    </w:rPr>
  </w:style>
  <w:style w:type="character" w:customStyle="1" w:styleId="CommentSubjectChar">
    <w:name w:val="Comment Subject Char"/>
    <w:basedOn w:val="CommentTextChar"/>
    <w:link w:val="CommentSubject"/>
    <w:uiPriority w:val="99"/>
    <w:semiHidden/>
    <w:rsid w:val="007D58ED"/>
    <w:rPr>
      <w:b/>
      <w:bCs/>
      <w:sz w:val="20"/>
      <w:szCs w:val="20"/>
    </w:rPr>
  </w:style>
  <w:style w:type="paragraph" w:styleId="Revision">
    <w:name w:val="Revision"/>
    <w:hidden/>
    <w:uiPriority w:val="99"/>
    <w:semiHidden/>
    <w:rsid w:val="007D58ED"/>
    <w:pPr>
      <w:spacing w:after="0" w:line="240" w:lineRule="auto"/>
    </w:pPr>
  </w:style>
  <w:style w:type="character" w:customStyle="1" w:styleId="ListParagraphChar">
    <w:name w:val="List Paragraph Char"/>
    <w:aliases w:val="Alpha List Paragraph Char"/>
    <w:basedOn w:val="DefaultParagraphFont"/>
    <w:link w:val="ListParagraph"/>
    <w:uiPriority w:val="34"/>
    <w:locked/>
    <w:rsid w:val="00D9374A"/>
    <w:rPr>
      <w:rFonts w:ascii="Times New Roman" w:hAnsi="Times New Roman" w:cs="Times New Roman"/>
    </w:rPr>
  </w:style>
  <w:style w:type="paragraph" w:styleId="ListParagraph">
    <w:name w:val="List Paragraph"/>
    <w:aliases w:val="Alpha List Paragraph"/>
    <w:link w:val="ListParagraphChar"/>
    <w:uiPriority w:val="34"/>
    <w:qFormat/>
    <w:rsid w:val="00D9374A"/>
    <w:pPr>
      <w:spacing w:after="120" w:line="276" w:lineRule="auto"/>
      <w:ind w:left="1080" w:hanging="720"/>
    </w:pPr>
    <w:rPr>
      <w:rFonts w:ascii="Times New Roman" w:hAnsi="Times New Roman" w:cs="Times New Roman"/>
    </w:rPr>
  </w:style>
  <w:style w:type="table" w:customStyle="1" w:styleId="TableGrid1">
    <w:name w:val="Table Grid1"/>
    <w:basedOn w:val="TableNormal"/>
    <w:next w:val="TableGrid"/>
    <w:uiPriority w:val="39"/>
    <w:rsid w:val="00D937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37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8D"/>
  </w:style>
  <w:style w:type="paragraph" w:styleId="Footer">
    <w:name w:val="footer"/>
    <w:basedOn w:val="Normal"/>
    <w:link w:val="FooterChar"/>
    <w:uiPriority w:val="99"/>
    <w:unhideWhenUsed/>
    <w:rsid w:val="00C7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8D"/>
  </w:style>
  <w:style w:type="paragraph" w:styleId="NoSpacing">
    <w:name w:val="No Spacing"/>
    <w:uiPriority w:val="1"/>
    <w:qFormat/>
    <w:rsid w:val="00C7158D"/>
    <w:pPr>
      <w:spacing w:after="0" w:line="240" w:lineRule="auto"/>
    </w:pPr>
    <w:rPr>
      <w:rFonts w:eastAsia="Times New Roman" w:cs="Times New Roman"/>
    </w:rPr>
  </w:style>
  <w:style w:type="paragraph" w:customStyle="1" w:styleId="Questions">
    <w:name w:val="Questions"/>
    <w:basedOn w:val="ListParagraph"/>
    <w:link w:val="QuestionsChar"/>
    <w:qFormat/>
    <w:rsid w:val="00FC356D"/>
    <w:pPr>
      <w:numPr>
        <w:numId w:val="1"/>
      </w:numPr>
      <w:spacing w:after="0" w:line="240" w:lineRule="auto"/>
      <w:ind w:left="720" w:firstLine="0"/>
      <w:contextualSpacing/>
    </w:pPr>
    <w:rPr>
      <w:rFonts w:ascii="Arial" w:hAnsi="Arial"/>
      <w:i/>
    </w:rPr>
  </w:style>
  <w:style w:type="character" w:customStyle="1" w:styleId="QuestionsChar">
    <w:name w:val="Questions Char"/>
    <w:basedOn w:val="ListParagraphChar"/>
    <w:link w:val="Questions"/>
    <w:rsid w:val="00FC356D"/>
    <w:rPr>
      <w:rFonts w:ascii="Arial" w:hAnsi="Arial" w:cs="Times New Roman"/>
      <w:i/>
    </w:rPr>
  </w:style>
  <w:style w:type="character" w:customStyle="1" w:styleId="Mention1">
    <w:name w:val="Mention1"/>
    <w:basedOn w:val="DefaultParagraphFont"/>
    <w:uiPriority w:val="99"/>
    <w:unhideWhenUsed/>
    <w:rsid w:val="00FC356D"/>
    <w:rPr>
      <w:color w:val="2B579A"/>
      <w:shd w:val="clear" w:color="auto" w:fill="E6E6E6"/>
    </w:rPr>
  </w:style>
  <w:style w:type="character" w:styleId="Mention">
    <w:name w:val="Mention"/>
    <w:basedOn w:val="DefaultParagraphFont"/>
    <w:uiPriority w:val="99"/>
    <w:unhideWhenUsed/>
    <w:rsid w:val="00F577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3733">
      <w:bodyDiv w:val="1"/>
      <w:marLeft w:val="0"/>
      <w:marRight w:val="0"/>
      <w:marTop w:val="0"/>
      <w:marBottom w:val="0"/>
      <w:divBdr>
        <w:top w:val="none" w:sz="0" w:space="0" w:color="auto"/>
        <w:left w:val="none" w:sz="0" w:space="0" w:color="auto"/>
        <w:bottom w:val="none" w:sz="0" w:space="0" w:color="auto"/>
        <w:right w:val="none" w:sz="0" w:space="0" w:color="auto"/>
      </w:divBdr>
    </w:div>
    <w:div w:id="340819342">
      <w:bodyDiv w:val="1"/>
      <w:marLeft w:val="0"/>
      <w:marRight w:val="0"/>
      <w:marTop w:val="0"/>
      <w:marBottom w:val="0"/>
      <w:divBdr>
        <w:top w:val="none" w:sz="0" w:space="0" w:color="auto"/>
        <w:left w:val="none" w:sz="0" w:space="0" w:color="auto"/>
        <w:bottom w:val="none" w:sz="0" w:space="0" w:color="auto"/>
        <w:right w:val="none" w:sz="0" w:space="0" w:color="auto"/>
      </w:divBdr>
    </w:div>
    <w:div w:id="384138036">
      <w:bodyDiv w:val="1"/>
      <w:marLeft w:val="0"/>
      <w:marRight w:val="0"/>
      <w:marTop w:val="0"/>
      <w:marBottom w:val="0"/>
      <w:divBdr>
        <w:top w:val="none" w:sz="0" w:space="0" w:color="auto"/>
        <w:left w:val="none" w:sz="0" w:space="0" w:color="auto"/>
        <w:bottom w:val="none" w:sz="0" w:space="0" w:color="auto"/>
        <w:right w:val="none" w:sz="0" w:space="0" w:color="auto"/>
      </w:divBdr>
    </w:div>
    <w:div w:id="695884796">
      <w:bodyDiv w:val="1"/>
      <w:marLeft w:val="0"/>
      <w:marRight w:val="0"/>
      <w:marTop w:val="0"/>
      <w:marBottom w:val="0"/>
      <w:divBdr>
        <w:top w:val="none" w:sz="0" w:space="0" w:color="auto"/>
        <w:left w:val="none" w:sz="0" w:space="0" w:color="auto"/>
        <w:bottom w:val="none" w:sz="0" w:space="0" w:color="auto"/>
        <w:right w:val="none" w:sz="0" w:space="0" w:color="auto"/>
      </w:divBdr>
    </w:div>
    <w:div w:id="921988951">
      <w:bodyDiv w:val="1"/>
      <w:marLeft w:val="0"/>
      <w:marRight w:val="0"/>
      <w:marTop w:val="0"/>
      <w:marBottom w:val="0"/>
      <w:divBdr>
        <w:top w:val="none" w:sz="0" w:space="0" w:color="auto"/>
        <w:left w:val="none" w:sz="0" w:space="0" w:color="auto"/>
        <w:bottom w:val="none" w:sz="0" w:space="0" w:color="auto"/>
        <w:right w:val="none" w:sz="0" w:space="0" w:color="auto"/>
      </w:divBdr>
    </w:div>
    <w:div w:id="1269891897">
      <w:bodyDiv w:val="1"/>
      <w:marLeft w:val="0"/>
      <w:marRight w:val="0"/>
      <w:marTop w:val="0"/>
      <w:marBottom w:val="0"/>
      <w:divBdr>
        <w:top w:val="none" w:sz="0" w:space="0" w:color="auto"/>
        <w:left w:val="none" w:sz="0" w:space="0" w:color="auto"/>
        <w:bottom w:val="none" w:sz="0" w:space="0" w:color="auto"/>
        <w:right w:val="none" w:sz="0" w:space="0" w:color="auto"/>
      </w:divBdr>
    </w:div>
    <w:div w:id="1367098118">
      <w:bodyDiv w:val="1"/>
      <w:marLeft w:val="0"/>
      <w:marRight w:val="0"/>
      <w:marTop w:val="0"/>
      <w:marBottom w:val="0"/>
      <w:divBdr>
        <w:top w:val="none" w:sz="0" w:space="0" w:color="auto"/>
        <w:left w:val="none" w:sz="0" w:space="0" w:color="auto"/>
        <w:bottom w:val="none" w:sz="0" w:space="0" w:color="auto"/>
        <w:right w:val="none" w:sz="0" w:space="0" w:color="auto"/>
      </w:divBdr>
    </w:div>
    <w:div w:id="1439914625">
      <w:bodyDiv w:val="1"/>
      <w:marLeft w:val="0"/>
      <w:marRight w:val="0"/>
      <w:marTop w:val="0"/>
      <w:marBottom w:val="0"/>
      <w:divBdr>
        <w:top w:val="none" w:sz="0" w:space="0" w:color="auto"/>
        <w:left w:val="none" w:sz="0" w:space="0" w:color="auto"/>
        <w:bottom w:val="none" w:sz="0" w:space="0" w:color="auto"/>
        <w:right w:val="none" w:sz="0" w:space="0" w:color="auto"/>
      </w:divBdr>
    </w:div>
    <w:div w:id="1835098582">
      <w:bodyDiv w:val="1"/>
      <w:marLeft w:val="0"/>
      <w:marRight w:val="0"/>
      <w:marTop w:val="0"/>
      <w:marBottom w:val="0"/>
      <w:divBdr>
        <w:top w:val="none" w:sz="0" w:space="0" w:color="auto"/>
        <w:left w:val="none" w:sz="0" w:space="0" w:color="auto"/>
        <w:bottom w:val="none" w:sz="0" w:space="0" w:color="auto"/>
        <w:right w:val="none" w:sz="0" w:space="0" w:color="auto"/>
      </w:divBdr>
    </w:div>
    <w:div w:id="1841002131">
      <w:bodyDiv w:val="1"/>
      <w:marLeft w:val="0"/>
      <w:marRight w:val="0"/>
      <w:marTop w:val="0"/>
      <w:marBottom w:val="0"/>
      <w:divBdr>
        <w:top w:val="none" w:sz="0" w:space="0" w:color="auto"/>
        <w:left w:val="none" w:sz="0" w:space="0" w:color="auto"/>
        <w:bottom w:val="none" w:sz="0" w:space="0" w:color="auto"/>
        <w:right w:val="none" w:sz="0" w:space="0" w:color="auto"/>
      </w:divBdr>
    </w:div>
    <w:div w:id="1877310525">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1C7F7FF063046BC522DB462D1E25F" ma:contentTypeVersion="11" ma:contentTypeDescription="Create a new document." ma:contentTypeScope="" ma:versionID="50d9872d2721bb4a5c72cf897fb53953">
  <xsd:schema xmlns:xsd="http://www.w3.org/2001/XMLSchema" xmlns:xs="http://www.w3.org/2001/XMLSchema" xmlns:p="http://schemas.microsoft.com/office/2006/metadata/properties" xmlns:ns2="1a88778c-1954-4854-bbbe-4b78746b10e7" xmlns:ns3="124c1850-3ba3-4c13-aea8-ffc534551439" targetNamespace="http://schemas.microsoft.com/office/2006/metadata/properties" ma:root="true" ma:fieldsID="b086c1cb8b035763fc16cf24ed36136a" ns2:_="" ns3:_="">
    <xsd:import namespace="1a88778c-1954-4854-bbbe-4b78746b10e7"/>
    <xsd:import namespace="124c1850-3ba3-4c13-aea8-ffc5345514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8778c-1954-4854-bbbe-4b78746b1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c1850-3ba3-4c13-aea8-ffc5345514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6d7d95-96ff-47c7-9469-d8800272d654}" ma:internalName="TaxCatchAll" ma:showField="CatchAllData" ma:web="124c1850-3ba3-4c13-aea8-ffc53455143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88778c-1954-4854-bbbe-4b78746b10e7">
      <Terms xmlns="http://schemas.microsoft.com/office/infopath/2007/PartnerControls"/>
    </lcf76f155ced4ddcb4097134ff3c332f>
    <TaxCatchAll xmlns="124c1850-3ba3-4c13-aea8-ffc534551439" xsi:nil="true"/>
  </documentManagement>
</p:properties>
</file>

<file path=customXml/itemProps1.xml><?xml version="1.0" encoding="utf-8"?>
<ds:datastoreItem xmlns:ds="http://schemas.openxmlformats.org/officeDocument/2006/customXml" ds:itemID="{310F78A9-6950-40F1-B82D-5B1C69D57EF3}">
  <ds:schemaRefs>
    <ds:schemaRef ds:uri="http://schemas.microsoft.com/sharepoint/v3/contenttype/forms"/>
  </ds:schemaRefs>
</ds:datastoreItem>
</file>

<file path=customXml/itemProps2.xml><?xml version="1.0" encoding="utf-8"?>
<ds:datastoreItem xmlns:ds="http://schemas.openxmlformats.org/officeDocument/2006/customXml" ds:itemID="{AB2142B6-A5EF-49F8-96D8-7A36D5FB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8778c-1954-4854-bbbe-4b78746b10e7"/>
    <ds:schemaRef ds:uri="124c1850-3ba3-4c13-aea8-ffc53455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66E80-677D-41B4-AE6B-05A1CC54F290}">
  <ds:schemaRefs>
    <ds:schemaRef ds:uri="124c1850-3ba3-4c13-aea8-ffc534551439"/>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1a88778c-1954-4854-bbbe-4b78746b10e7"/>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14636</CharactersWithSpaces>
  <SharedDoc>false</SharedDoc>
  <HLinks>
    <vt:vector size="36" baseType="variant">
      <vt:variant>
        <vt:i4>458871</vt:i4>
      </vt:variant>
      <vt:variant>
        <vt:i4>15</vt:i4>
      </vt:variant>
      <vt:variant>
        <vt:i4>0</vt:i4>
      </vt:variant>
      <vt:variant>
        <vt:i4>5</vt:i4>
      </vt:variant>
      <vt:variant>
        <vt:lpwstr>mailto:Brooke.L.Provost@dhhs.nh.gov</vt:lpwstr>
      </vt:variant>
      <vt:variant>
        <vt:lpwstr/>
      </vt:variant>
      <vt:variant>
        <vt:i4>458871</vt:i4>
      </vt:variant>
      <vt:variant>
        <vt:i4>12</vt:i4>
      </vt:variant>
      <vt:variant>
        <vt:i4>0</vt:i4>
      </vt:variant>
      <vt:variant>
        <vt:i4>5</vt:i4>
      </vt:variant>
      <vt:variant>
        <vt:lpwstr>mailto:Brooke.L.Provost@dhhs.nh.gov</vt:lpwstr>
      </vt:variant>
      <vt:variant>
        <vt:lpwstr/>
      </vt:variant>
      <vt:variant>
        <vt:i4>458871</vt:i4>
      </vt:variant>
      <vt:variant>
        <vt:i4>9</vt:i4>
      </vt:variant>
      <vt:variant>
        <vt:i4>0</vt:i4>
      </vt:variant>
      <vt:variant>
        <vt:i4>5</vt:i4>
      </vt:variant>
      <vt:variant>
        <vt:lpwstr>mailto:Brooke.L.Provost@dhhs.nh.gov</vt:lpwstr>
      </vt:variant>
      <vt:variant>
        <vt:lpwstr/>
      </vt:variant>
      <vt:variant>
        <vt:i4>458871</vt:i4>
      </vt:variant>
      <vt:variant>
        <vt:i4>6</vt:i4>
      </vt:variant>
      <vt:variant>
        <vt:i4>0</vt:i4>
      </vt:variant>
      <vt:variant>
        <vt:i4>5</vt:i4>
      </vt:variant>
      <vt:variant>
        <vt:lpwstr>mailto:Brooke.L.Provost@dhhs.nh.gov</vt:lpwstr>
      </vt:variant>
      <vt:variant>
        <vt:lpwstr/>
      </vt:variant>
      <vt:variant>
        <vt:i4>7208985</vt:i4>
      </vt:variant>
      <vt:variant>
        <vt:i4>3</vt:i4>
      </vt:variant>
      <vt:variant>
        <vt:i4>0</vt:i4>
      </vt:variant>
      <vt:variant>
        <vt:i4>5</vt:i4>
      </vt:variant>
      <vt:variant>
        <vt:lpwstr>mailto:Morissa.S.Henn@dhhs.nh.gov</vt:lpwstr>
      </vt:variant>
      <vt:variant>
        <vt:lpwstr/>
      </vt:variant>
      <vt:variant>
        <vt:i4>6226043</vt:i4>
      </vt:variant>
      <vt:variant>
        <vt:i4>0</vt:i4>
      </vt:variant>
      <vt:variant>
        <vt:i4>0</vt:i4>
      </vt:variant>
      <vt:variant>
        <vt:i4>5</vt:i4>
      </vt:variant>
      <vt:variant>
        <vt:lpwstr>mailto:Nathan.White@dhhs.nh.gov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Brooke</dc:creator>
  <cp:keywords/>
  <dc:description/>
  <cp:lastModifiedBy>Provost, Brooke</cp:lastModifiedBy>
  <cp:revision>76</cp:revision>
  <dcterms:created xsi:type="dcterms:W3CDTF">2023-11-20T19:21:00Z</dcterms:created>
  <dcterms:modified xsi:type="dcterms:W3CDTF">2023-11-30T13:00:00Z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0x010100B0C1C7F7FF063046BC522DB462D1E25F</vt:lpwstr>
  </property>
  <property fmtid="{D5CDD505-2E9C-101B-9397-08002B2CF9AE}" pid="3" name="MediaServiceImageTags">
    <vt:lpwstr/>
  </property>
</Properties>
</file>